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96"/>
        <w:tblOverlap w:val="never"/>
        <w:tblW w:w="10427" w:type="dxa"/>
        <w:tblLook w:val="04A0" w:firstRow="1" w:lastRow="0" w:firstColumn="1" w:lastColumn="0" w:noHBand="0" w:noVBand="1"/>
      </w:tblPr>
      <w:tblGrid>
        <w:gridCol w:w="4607"/>
        <w:gridCol w:w="5820"/>
      </w:tblGrid>
      <w:tr w:rsidR="00D1269F" w:rsidTr="00D1269F">
        <w:tc>
          <w:tcPr>
            <w:tcW w:w="4607" w:type="dxa"/>
            <w:hideMark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PHÒNG GD&amp;ĐT ĐÔNG TRIỀU</w:t>
            </w: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w:t>TRƯỜNG TH BÌNH DƯƠNG</w:t>
            </w: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D2E73" wp14:editId="42FEE1D6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5080</wp:posOffset>
                      </wp:positionV>
                      <wp:extent cx="1139190" cy="0"/>
                      <wp:effectExtent l="12065" t="5080" r="10795" b="139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3.95pt;margin-top:.4pt;width:8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d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McseFt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820" w:type="dxa"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BB836" wp14:editId="57F0D88E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31115</wp:posOffset>
                      </wp:positionV>
                      <wp:extent cx="1876425" cy="0"/>
                      <wp:effectExtent l="13970" t="12065" r="5080" b="698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65.6pt;margin-top:2.45pt;width:1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6L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"/>
                  </w:pict>
                </mc:Fallback>
              </mc:AlternateContent>
            </w: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2019</w:t>
            </w:r>
          </w:p>
        </w:tc>
      </w:tr>
    </w:tbl>
    <w:p w:rsidR="00D1269F" w:rsidRDefault="00D1269F" w:rsidP="00D1269F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D1269F" w:rsidRDefault="00D1269F" w:rsidP="00D1269F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BIÊN BẢN </w:t>
      </w:r>
    </w:p>
    <w:p w:rsidR="00D1269F" w:rsidRDefault="00D1269F" w:rsidP="00D1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thúc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niêm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yết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khai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theo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36/2017/TT-BGDĐT </w:t>
      </w:r>
    </w:p>
    <w:p w:rsidR="00D1269F" w:rsidRDefault="00D1269F" w:rsidP="00D12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ngày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28/12/2017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dục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Đào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tạo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D1269F" w:rsidRDefault="00D1269F" w:rsidP="00D126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Năm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2019 - 2020</w:t>
      </w:r>
    </w:p>
    <w:p w:rsidR="00D1269F" w:rsidRDefault="00D1269F" w:rsidP="00D126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</w:p>
    <w:p w:rsidR="00D1269F" w:rsidRDefault="00D1269F" w:rsidP="00D1269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proofErr w:type="spellStart"/>
      <w:r>
        <w:rPr>
          <w:rFonts w:ascii="Times New Roman" w:hAnsi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15giờ 30 </w:t>
      </w:r>
      <w:proofErr w:type="spellStart"/>
      <w:r>
        <w:rPr>
          <w:rFonts w:ascii="Times New Roman" w:hAnsi="Times New Roman"/>
          <w:sz w:val="26"/>
          <w:szCs w:val="26"/>
        </w:rPr>
        <w:t>phút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20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2019</w:t>
      </w:r>
    </w:p>
    <w:p w:rsidR="00D1269F" w:rsidRDefault="00D1269F" w:rsidP="00D1269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proofErr w:type="spellStart"/>
      <w:r>
        <w:rPr>
          <w:rFonts w:ascii="Times New Roman" w:hAnsi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D1269F" w:rsidRDefault="00D1269F" w:rsidP="00D1269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>
        <w:rPr>
          <w:rFonts w:ascii="Times New Roman" w:hAnsi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</w:p>
    <w:p w:rsidR="00D1269F" w:rsidRDefault="00D1269F" w:rsidP="00D1269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proofErr w:type="spell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Yến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</w:p>
    <w:p w:rsidR="00D1269F" w:rsidRDefault="00D1269F" w:rsidP="00D1269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proofErr w:type="spell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Lương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</w:p>
    <w:p w:rsidR="00D1269F" w:rsidRDefault="00D1269F" w:rsidP="00D1269F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Đặng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hương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đoàn</w:t>
      </w:r>
      <w:proofErr w:type="spellEnd"/>
    </w:p>
    <w:p w:rsidR="00D1269F" w:rsidRDefault="00D1269F" w:rsidP="00D1269F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Bùi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sz w:val="26"/>
          <w:szCs w:val="26"/>
        </w:rPr>
        <w:t>Thanh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</w:t>
      </w:r>
      <w:proofErr w:type="spellEnd"/>
    </w:p>
    <w:p w:rsidR="00D1269F" w:rsidRDefault="00D1269F" w:rsidP="00D1269F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Huyền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toán</w:t>
      </w:r>
      <w:proofErr w:type="spellEnd"/>
    </w:p>
    <w:p w:rsidR="00D1269F" w:rsidRDefault="00D1269F" w:rsidP="00D1269F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/>
          <w:sz w:val="26"/>
          <w:szCs w:val="26"/>
        </w:rPr>
        <w:t>Nghĩa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</w:p>
    <w:p w:rsidR="00D1269F" w:rsidRDefault="00D1269F" w:rsidP="00D1269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IV. </w:t>
      </w:r>
      <w:proofErr w:type="spellStart"/>
      <w:r>
        <w:rPr>
          <w:rFonts w:ascii="Times New Roman" w:hAnsi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dung: </w:t>
      </w:r>
    </w:p>
    <w:p w:rsidR="00D1269F" w:rsidRDefault="00D1269F" w:rsidP="00D1269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proofErr w:type="spellStart"/>
      <w:r>
        <w:rPr>
          <w:rFonts w:ascii="Times New Roman" w:hAnsi="Times New Roman"/>
          <w:sz w:val="26"/>
          <w:szCs w:val="26"/>
        </w:rPr>
        <w:t>Tiến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Tiểu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Lê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Văn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Tám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theo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Thông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36/2017/TT-BGDĐT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28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12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2017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Bộ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trưởng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Bộ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Giáo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dục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Đào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D1269F" w:rsidRDefault="00D1269F" w:rsidP="00D1269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2019 – 2020; </w:t>
      </w:r>
    </w:p>
    <w:p w:rsidR="00D1269F" w:rsidRDefault="00D1269F" w:rsidP="00D1269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2018 – 2019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Tiểu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D1269F" w:rsidRDefault="00D1269F" w:rsidP="00D1269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2018-2019;</w:t>
      </w:r>
    </w:p>
    <w:p w:rsidR="00D1269F" w:rsidRDefault="00D1269F" w:rsidP="00D1269F">
      <w:pPr>
        <w:keepNext/>
        <w:tabs>
          <w:tab w:val="left" w:pos="360"/>
        </w:tabs>
        <w:spacing w:after="0" w:line="240" w:lineRule="auto"/>
        <w:jc w:val="both"/>
        <w:outlineLvl w:val="0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ngũ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Tiểu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2019-2020;</w:t>
      </w:r>
    </w:p>
    <w:p w:rsidR="00D1269F" w:rsidRDefault="00D1269F" w:rsidP="00D1269F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proofErr w:type="spellStart"/>
      <w:r>
        <w:rPr>
          <w:rFonts w:ascii="Times New Roman" w:hAnsi="Times New Roman"/>
          <w:sz w:val="26"/>
        </w:rPr>
        <w:t>Thời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hạn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khai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20/9/2019 </w:t>
      </w:r>
      <w:proofErr w:type="spellStart"/>
      <w:r>
        <w:rPr>
          <w:rFonts w:ascii="Times New Roman" w:hAnsi="Times New Roman"/>
          <w:sz w:val="26"/>
        </w:rPr>
        <w:t>đến</w:t>
      </w:r>
      <w:proofErr w:type="spellEnd"/>
      <w:r>
        <w:rPr>
          <w:rFonts w:ascii="Times New Roman" w:hAnsi="Times New Roman"/>
          <w:sz w:val="26"/>
        </w:rPr>
        <w:t xml:space="preserve"> 20/10/2019</w:t>
      </w:r>
    </w:p>
    <w:p w:rsidR="00D1269F" w:rsidRDefault="00D1269F" w:rsidP="00D1269F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proofErr w:type="spellStart"/>
      <w:r>
        <w:rPr>
          <w:rFonts w:ascii="Times New Roman" w:hAnsi="Times New Roman"/>
          <w:sz w:val="26"/>
        </w:rPr>
        <w:t>Địa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điểm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khai</w:t>
      </w:r>
      <w:proofErr w:type="spellEnd"/>
      <w:r>
        <w:rPr>
          <w:rFonts w:ascii="Times New Roman" w:hAnsi="Times New Roman"/>
          <w:sz w:val="26"/>
        </w:rPr>
        <w:t xml:space="preserve">: </w:t>
      </w:r>
      <w:proofErr w:type="spellStart"/>
      <w:r>
        <w:rPr>
          <w:rFonts w:ascii="Times New Roman" w:hAnsi="Times New Roman"/>
          <w:sz w:val="26"/>
        </w:rPr>
        <w:t>Tại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Phòng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Hội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đồng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trường</w:t>
      </w:r>
      <w:proofErr w:type="spellEnd"/>
    </w:p>
    <w:p w:rsidR="00D1269F" w:rsidRDefault="00D1269F" w:rsidP="00D1269F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proofErr w:type="spellStart"/>
      <w:r>
        <w:rPr>
          <w:rFonts w:ascii="Times New Roman" w:hAnsi="Times New Roman"/>
          <w:sz w:val="26"/>
        </w:rPr>
        <w:t>Trong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quá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niêm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yết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khai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nội</w:t>
      </w:r>
      <w:proofErr w:type="spellEnd"/>
      <w:r>
        <w:rPr>
          <w:rFonts w:ascii="Times New Roman" w:hAnsi="Times New Roman"/>
          <w:sz w:val="26"/>
        </w:rPr>
        <w:t xml:space="preserve"> dung </w:t>
      </w:r>
      <w:proofErr w:type="spellStart"/>
      <w:r>
        <w:rPr>
          <w:rFonts w:ascii="Times New Roman" w:hAnsi="Times New Roman"/>
          <w:sz w:val="26"/>
        </w:rPr>
        <w:t>nêu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trường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nhận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được</w:t>
      </w:r>
      <w:proofErr w:type="spellEnd"/>
      <w:r>
        <w:rPr>
          <w:rFonts w:ascii="Times New Roman" w:hAnsi="Times New Roman"/>
          <w:sz w:val="26"/>
        </w:rPr>
        <w:t xml:space="preserve"> ý </w:t>
      </w:r>
      <w:proofErr w:type="spellStart"/>
      <w:r>
        <w:rPr>
          <w:rFonts w:ascii="Times New Roman" w:hAnsi="Times New Roman"/>
          <w:sz w:val="26"/>
        </w:rPr>
        <w:t>kiến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thắc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mắc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của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nhân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tổ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chức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nào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liên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quan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đến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nội</w:t>
      </w:r>
      <w:proofErr w:type="spellEnd"/>
      <w:r>
        <w:rPr>
          <w:rFonts w:ascii="Times New Roman" w:hAnsi="Times New Roman"/>
          <w:sz w:val="26"/>
        </w:rPr>
        <w:t xml:space="preserve"> dung </w:t>
      </w:r>
      <w:proofErr w:type="spellStart"/>
      <w:r>
        <w:rPr>
          <w:rFonts w:ascii="Times New Roman" w:hAnsi="Times New Roman"/>
          <w:sz w:val="26"/>
        </w:rPr>
        <w:t>đã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khai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phải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xử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quy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định</w:t>
      </w:r>
      <w:proofErr w:type="spellEnd"/>
      <w:r>
        <w:rPr>
          <w:rFonts w:ascii="Times New Roman" w:hAnsi="Times New Roman"/>
          <w:sz w:val="26"/>
        </w:rPr>
        <w:t>.</w:t>
      </w:r>
    </w:p>
    <w:p w:rsidR="00D1269F" w:rsidRDefault="00D1269F" w:rsidP="00D1269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lúc</w:t>
      </w:r>
      <w:proofErr w:type="spellEnd"/>
      <w:r>
        <w:rPr>
          <w:rFonts w:ascii="Times New Roman" w:hAnsi="Times New Roman"/>
          <w:sz w:val="26"/>
          <w:szCs w:val="26"/>
        </w:rPr>
        <w:t xml:space="preserve"> 16 </w:t>
      </w:r>
      <w:proofErr w:type="spellStart"/>
      <w:r>
        <w:rPr>
          <w:rFonts w:ascii="Times New Roman" w:hAnsi="Times New Roman"/>
          <w:sz w:val="26"/>
          <w:szCs w:val="26"/>
        </w:rPr>
        <w:t>giờ</w:t>
      </w:r>
      <w:proofErr w:type="spellEnd"/>
      <w:r>
        <w:rPr>
          <w:rFonts w:ascii="Times New Roman" w:hAnsi="Times New Roman"/>
          <w:sz w:val="26"/>
          <w:szCs w:val="26"/>
        </w:rPr>
        <w:t xml:space="preserve"> 00 </w:t>
      </w:r>
      <w:proofErr w:type="spellStart"/>
      <w:r>
        <w:rPr>
          <w:rFonts w:ascii="Times New Roman" w:hAnsi="Times New Roman"/>
          <w:sz w:val="26"/>
          <w:szCs w:val="26"/>
        </w:rPr>
        <w:t>phút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nghe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đây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1269F" w:rsidRDefault="00D1269F" w:rsidP="00D1269F">
      <w:pPr>
        <w:rPr>
          <w:sz w:val="26"/>
          <w:szCs w:val="26"/>
        </w:rPr>
      </w:pPr>
    </w:p>
    <w:tbl>
      <w:tblPr>
        <w:tblW w:w="10611" w:type="dxa"/>
        <w:tblInd w:w="-176" w:type="dxa"/>
        <w:tblLook w:val="04A0" w:firstRow="1" w:lastRow="0" w:firstColumn="1" w:lastColumn="0" w:noHBand="0" w:noVBand="1"/>
      </w:tblPr>
      <w:tblGrid>
        <w:gridCol w:w="176"/>
        <w:gridCol w:w="2767"/>
        <w:gridCol w:w="1698"/>
        <w:gridCol w:w="2873"/>
        <w:gridCol w:w="2947"/>
        <w:gridCol w:w="150"/>
      </w:tblGrid>
      <w:tr w:rsidR="00D1269F" w:rsidTr="00D1269F">
        <w:tc>
          <w:tcPr>
            <w:tcW w:w="2943" w:type="dxa"/>
            <w:gridSpan w:val="2"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THƯ KÝ HỘI ĐỒNG</w:t>
            </w: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4571" w:type="dxa"/>
            <w:gridSpan w:val="2"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HIỆU TRƯỞNG</w:t>
            </w: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Triều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Lương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97" w:type="dxa"/>
            <w:gridSpan w:val="2"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0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Yến</w:t>
            </w:r>
            <w:proofErr w:type="spellEnd"/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1269F" w:rsidTr="00D1269F">
        <w:tc>
          <w:tcPr>
            <w:tcW w:w="2943" w:type="dxa"/>
            <w:gridSpan w:val="2"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TRƯỞNG BAN TTND</w:t>
            </w: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4571" w:type="dxa"/>
            <w:gridSpan w:val="2"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TỊCH CÔNG ĐOÀN</w:t>
            </w:r>
          </w:p>
          <w:p w:rsidR="00D1269F" w:rsidRDefault="00D1269F" w:rsidP="00FC0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9F" w:rsidRDefault="00D1269F" w:rsidP="00FC079D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Đặng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3097" w:type="dxa"/>
            <w:gridSpan w:val="2"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 TOÁN</w:t>
            </w:r>
          </w:p>
          <w:p w:rsidR="00D1269F" w:rsidRDefault="00D1269F" w:rsidP="00FC0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Huyền</w:t>
            </w:r>
            <w:proofErr w:type="spellEnd"/>
          </w:p>
        </w:tc>
      </w:tr>
      <w:tr w:rsidR="00D1269F" w:rsidTr="00D1269F">
        <w:trPr>
          <w:gridBefore w:val="1"/>
          <w:gridAfter w:val="1"/>
          <w:wBefore w:w="176" w:type="dxa"/>
          <w:wAfter w:w="150" w:type="dxa"/>
        </w:trPr>
        <w:tc>
          <w:tcPr>
            <w:tcW w:w="4465" w:type="dxa"/>
            <w:gridSpan w:val="2"/>
          </w:tcPr>
          <w:p w:rsidR="00D1269F" w:rsidRDefault="00D1269F" w:rsidP="00FC07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820" w:type="dxa"/>
            <w:gridSpan w:val="2"/>
          </w:tcPr>
          <w:p w:rsidR="00D1269F" w:rsidRDefault="00D1269F" w:rsidP="00FC079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869D2" w:rsidRDefault="00D1269F"/>
    <w:sectPr w:rsidR="00C869D2" w:rsidSect="00947EE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77"/>
    <w:rsid w:val="00204D3C"/>
    <w:rsid w:val="007A7CBE"/>
    <w:rsid w:val="00947EE6"/>
    <w:rsid w:val="00C63777"/>
    <w:rsid w:val="00D1269F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9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9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2019-11-22T00:32:00Z</dcterms:created>
  <dcterms:modified xsi:type="dcterms:W3CDTF">2019-11-22T00:32:00Z</dcterms:modified>
</cp:coreProperties>
</file>