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5445"/>
      </w:tblGrid>
      <w:tr w:rsidR="009D6C35" w:rsidRPr="009D6C35" w:rsidTr="0012230D">
        <w:tc>
          <w:tcPr>
            <w:tcW w:w="4194" w:type="dxa"/>
          </w:tcPr>
          <w:p w:rsidR="00C91668" w:rsidRPr="009D6C35" w:rsidRDefault="00D210E0" w:rsidP="007A78D6">
            <w:pPr>
              <w:pStyle w:val="Vnbnnidung20"/>
              <w:spacing w:line="269" w:lineRule="auto"/>
              <w:rPr>
                <w:b w:val="0"/>
                <w:color w:val="auto"/>
                <w:sz w:val="24"/>
                <w:szCs w:val="28"/>
                <w:lang w:val="en-US"/>
              </w:rPr>
            </w:pPr>
            <w:r w:rsidRPr="009D6C35">
              <w:rPr>
                <w:b w:val="0"/>
                <w:color w:val="auto"/>
                <w:sz w:val="24"/>
                <w:szCs w:val="28"/>
                <w:lang w:val="en-US"/>
              </w:rPr>
              <w:t>PHÒNG GD&amp;ĐT ĐÔNG TRIỀU</w:t>
            </w:r>
          </w:p>
          <w:p w:rsidR="00D210E0" w:rsidRPr="009D6C35" w:rsidRDefault="00AC1E5C" w:rsidP="007A78D6">
            <w:pPr>
              <w:pStyle w:val="Vnbnnidung20"/>
              <w:spacing w:line="269" w:lineRule="auto"/>
              <w:rPr>
                <w:color w:val="auto"/>
                <w:sz w:val="24"/>
                <w:szCs w:val="28"/>
                <w:lang w:val="en-US"/>
              </w:rPr>
            </w:pPr>
            <w:r>
              <w:rPr>
                <w:noProof/>
                <w:color w:val="auto"/>
                <w:sz w:val="24"/>
                <w:szCs w:val="28"/>
                <w:shd w:val="clear" w:color="auto" w:fill="auto"/>
                <w:lang w:val="en-US" w:eastAsia="en-US" w:bidi="ar-SA"/>
              </w:rPr>
              <w:pict>
                <v:line id="Straight Connector 2" o:spid="_x0000_s1026" style="position:absolute;left:0;text-align:left;z-index:251663360;visibility:visible" from="53.35pt,14.75pt" to="14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" strokecolor="black [3213]"/>
              </w:pict>
            </w:r>
            <w:r w:rsidR="00D210E0" w:rsidRPr="009D6C35">
              <w:rPr>
                <w:color w:val="auto"/>
                <w:sz w:val="24"/>
                <w:szCs w:val="28"/>
                <w:lang w:val="en-US"/>
              </w:rPr>
              <w:t xml:space="preserve">TRƯỜNG TIỂU HỌC </w:t>
            </w:r>
            <w:r w:rsidR="00AD66B7" w:rsidRPr="009D6C35">
              <w:rPr>
                <w:color w:val="auto"/>
                <w:sz w:val="24"/>
                <w:szCs w:val="28"/>
                <w:lang w:val="en-US"/>
              </w:rPr>
              <w:t>BÌNH DƯƠNG</w:t>
            </w:r>
          </w:p>
          <w:p w:rsidR="00D210E0" w:rsidRPr="009D6C35" w:rsidRDefault="00D210E0" w:rsidP="007A78D6">
            <w:pPr>
              <w:pStyle w:val="Vnbnnidung20"/>
              <w:spacing w:line="269" w:lineRule="auto"/>
              <w:ind w:firstLine="720"/>
              <w:jc w:val="left"/>
              <w:rPr>
                <w:b w:val="0"/>
                <w:color w:val="auto"/>
                <w:sz w:val="28"/>
                <w:szCs w:val="28"/>
                <w:lang w:val="en-US"/>
              </w:rPr>
            </w:pPr>
          </w:p>
          <w:p w:rsidR="00D210E0" w:rsidRPr="009D3180" w:rsidRDefault="009D3180" w:rsidP="007A78D6">
            <w:pPr>
              <w:pStyle w:val="Vnbnnidung20"/>
              <w:spacing w:line="269" w:lineRule="auto"/>
              <w:rPr>
                <w:b w:val="0"/>
                <w:color w:val="auto"/>
                <w:sz w:val="28"/>
                <w:szCs w:val="28"/>
                <w:lang w:val="en-US"/>
              </w:rPr>
            </w:pPr>
            <w:r>
              <w:rPr>
                <w:b w:val="0"/>
                <w:sz w:val="28"/>
                <w:szCs w:val="28"/>
                <w:lang w:val="en-US"/>
              </w:rPr>
              <w:t>S</w:t>
            </w:r>
            <w:r w:rsidRPr="009D3180">
              <w:rPr>
                <w:b w:val="0"/>
                <w:sz w:val="22"/>
                <w:szCs w:val="22"/>
                <w:lang w:val="en-US"/>
              </w:rPr>
              <w:t>ố</w:t>
            </w:r>
            <w:r w:rsidR="00716E48">
              <w:rPr>
                <w:b w:val="0"/>
                <w:sz w:val="28"/>
                <w:szCs w:val="28"/>
              </w:rPr>
              <w:t>: 408</w:t>
            </w:r>
            <w:r w:rsidRPr="009D3180">
              <w:rPr>
                <w:b w:val="0"/>
                <w:sz w:val="28"/>
                <w:szCs w:val="28"/>
              </w:rPr>
              <w:t>/PHCL-THBD</w:t>
            </w:r>
          </w:p>
        </w:tc>
        <w:tc>
          <w:tcPr>
            <w:tcW w:w="5445" w:type="dxa"/>
          </w:tcPr>
          <w:p w:rsidR="00C91668" w:rsidRPr="009D6C35" w:rsidRDefault="0012230D" w:rsidP="007A78D6">
            <w:pPr>
              <w:pStyle w:val="Vnbnnidung20"/>
              <w:spacing w:line="269" w:lineRule="auto"/>
              <w:rPr>
                <w:color w:val="auto"/>
                <w:sz w:val="24"/>
                <w:szCs w:val="24"/>
                <w:lang w:val="en-US"/>
              </w:rPr>
            </w:pPr>
            <w:r w:rsidRPr="009D6C35">
              <w:rPr>
                <w:color w:val="auto"/>
                <w:sz w:val="24"/>
                <w:szCs w:val="24"/>
                <w:lang w:val="en-US"/>
              </w:rPr>
              <w:t xml:space="preserve">      </w:t>
            </w:r>
            <w:r w:rsidR="004D5506" w:rsidRPr="009D6C35">
              <w:rPr>
                <w:color w:val="auto"/>
                <w:sz w:val="24"/>
                <w:szCs w:val="24"/>
                <w:lang w:val="en-US"/>
              </w:rPr>
              <w:t>CỘNG HÒA</w:t>
            </w:r>
            <w:r w:rsidR="00653E93" w:rsidRPr="009D6C35">
              <w:rPr>
                <w:color w:val="auto"/>
                <w:sz w:val="24"/>
                <w:szCs w:val="24"/>
                <w:lang w:val="en-US"/>
              </w:rPr>
              <w:t xml:space="preserve"> XÃ HỘI CHỦ NGHĨA VIỆT NAM</w:t>
            </w:r>
          </w:p>
          <w:p w:rsidR="00653E93" w:rsidRPr="009D6C35" w:rsidRDefault="00AC1E5C" w:rsidP="007A78D6">
            <w:pPr>
              <w:pStyle w:val="Vnbnnidung0"/>
              <w:spacing w:line="269" w:lineRule="auto"/>
              <w:ind w:firstLine="480"/>
              <w:jc w:val="center"/>
              <w:rPr>
                <w:b/>
                <w:color w:val="auto"/>
                <w:sz w:val="26"/>
                <w:szCs w:val="24"/>
                <w:lang w:val="en-US"/>
              </w:rPr>
            </w:pPr>
            <w:r>
              <w:rPr>
                <w:b/>
                <w:noProof/>
                <w:color w:val="auto"/>
                <w:sz w:val="26"/>
                <w:szCs w:val="24"/>
                <w:lang w:val="en-US" w:eastAsia="en-US" w:bidi="ar-SA"/>
              </w:rPr>
              <w:pict>
                <v:line id="Straight Connector 1" o:spid="_x0000_s1027" style="position:absolute;left:0;text-align:left;z-index:251662336;visibility:visible" from="61.7pt,14.75pt" to="21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" strokecolor="black [3213]"/>
              </w:pict>
            </w:r>
            <w:r w:rsidR="00AD66B7" w:rsidRPr="009D6C35">
              <w:rPr>
                <w:b/>
                <w:color w:val="auto"/>
                <w:sz w:val="26"/>
                <w:szCs w:val="24"/>
              </w:rPr>
              <w:t>Độc lập – Tự do – Hạnh phúc</w:t>
            </w:r>
          </w:p>
          <w:p w:rsidR="00AD66B7" w:rsidRPr="009D6C35" w:rsidRDefault="00AD66B7" w:rsidP="007A78D6">
            <w:pPr>
              <w:pStyle w:val="Vnbnnidung0"/>
              <w:spacing w:line="269" w:lineRule="auto"/>
              <w:ind w:firstLine="480"/>
              <w:jc w:val="center"/>
              <w:rPr>
                <w:b/>
                <w:color w:val="auto"/>
                <w:sz w:val="26"/>
                <w:szCs w:val="24"/>
                <w:lang w:val="en-US"/>
              </w:rPr>
            </w:pPr>
          </w:p>
          <w:p w:rsidR="00AD66B7" w:rsidRPr="009D6C35" w:rsidRDefault="0012230D" w:rsidP="007A78D6">
            <w:pPr>
              <w:pStyle w:val="Vnbnnidung0"/>
              <w:spacing w:line="269" w:lineRule="auto"/>
              <w:ind w:firstLine="0"/>
              <w:rPr>
                <w:i/>
                <w:color w:val="auto"/>
                <w:sz w:val="24"/>
                <w:szCs w:val="24"/>
                <w:lang w:val="en-US"/>
              </w:rPr>
            </w:pPr>
            <w:r w:rsidRPr="009D6C35">
              <w:rPr>
                <w:i/>
                <w:color w:val="auto"/>
                <w:sz w:val="26"/>
                <w:szCs w:val="24"/>
                <w:lang w:val="en-US"/>
              </w:rPr>
              <w:t xml:space="preserve">           </w:t>
            </w:r>
            <w:r w:rsidR="00716E48">
              <w:rPr>
                <w:i/>
                <w:color w:val="auto"/>
                <w:sz w:val="26"/>
                <w:szCs w:val="24"/>
                <w:lang w:val="en-US"/>
              </w:rPr>
              <w:t>Bình Dương, ngày 31</w:t>
            </w:r>
            <w:r w:rsidR="00F33E88" w:rsidRPr="009D6C35">
              <w:rPr>
                <w:i/>
                <w:color w:val="auto"/>
                <w:sz w:val="26"/>
                <w:szCs w:val="24"/>
                <w:lang w:val="en-US"/>
              </w:rPr>
              <w:t xml:space="preserve"> </w:t>
            </w:r>
            <w:r w:rsidR="00AD66B7" w:rsidRPr="009D6C35">
              <w:rPr>
                <w:i/>
                <w:color w:val="auto"/>
                <w:sz w:val="26"/>
                <w:szCs w:val="24"/>
                <w:lang w:val="en-US"/>
              </w:rPr>
              <w:t>tháng 12 năm 20</w:t>
            </w:r>
            <w:r w:rsidR="00716E48">
              <w:rPr>
                <w:i/>
                <w:color w:val="auto"/>
                <w:sz w:val="26"/>
                <w:szCs w:val="24"/>
                <w:lang w:val="en-US"/>
              </w:rPr>
              <w:t>23</w:t>
            </w:r>
          </w:p>
        </w:tc>
      </w:tr>
    </w:tbl>
    <w:p w:rsidR="00DB5D90" w:rsidRPr="009D6C35" w:rsidRDefault="00DB5D90" w:rsidP="007A78D6">
      <w:pPr>
        <w:pStyle w:val="Vnbnnidung0"/>
        <w:spacing w:line="269" w:lineRule="auto"/>
        <w:ind w:firstLine="720"/>
        <w:jc w:val="both"/>
        <w:rPr>
          <w:color w:val="auto"/>
          <w:sz w:val="28"/>
          <w:szCs w:val="28"/>
          <w:lang w:val="en-US"/>
        </w:rPr>
      </w:pPr>
    </w:p>
    <w:p w:rsidR="00DB5D90" w:rsidRDefault="009D3180" w:rsidP="007A78D6">
      <w:pPr>
        <w:pStyle w:val="Vnbnnidung0"/>
        <w:tabs>
          <w:tab w:val="left" w:pos="4125"/>
        </w:tabs>
        <w:spacing w:line="269" w:lineRule="auto"/>
        <w:ind w:firstLine="0"/>
        <w:jc w:val="center"/>
        <w:rPr>
          <w:b/>
          <w:color w:val="auto"/>
          <w:sz w:val="28"/>
          <w:szCs w:val="28"/>
          <w:lang w:val="en-US"/>
        </w:rPr>
      </w:pPr>
      <w:r>
        <w:rPr>
          <w:b/>
          <w:color w:val="auto"/>
          <w:sz w:val="28"/>
          <w:szCs w:val="28"/>
          <w:lang w:val="en-US"/>
        </w:rPr>
        <w:t>PHƯƠNG HƯỚNG, CHIẾN LƯỢC XÂY DỰNG VÀ PHÁT TRIỂN     TRƯỜNG TIỂU</w:t>
      </w:r>
      <w:r w:rsidR="008B0443">
        <w:rPr>
          <w:b/>
          <w:color w:val="auto"/>
          <w:sz w:val="28"/>
          <w:szCs w:val="28"/>
          <w:lang w:val="en-US"/>
        </w:rPr>
        <w:t xml:space="preserve"> HỌC BÌNH DƯƠNG GIAI ĐOẠN 2024</w:t>
      </w:r>
      <w:r w:rsidR="0087208B">
        <w:rPr>
          <w:b/>
          <w:color w:val="auto"/>
          <w:sz w:val="28"/>
          <w:szCs w:val="28"/>
          <w:lang w:val="en-US"/>
        </w:rPr>
        <w:t>-2029</w:t>
      </w:r>
    </w:p>
    <w:p w:rsidR="00F10101" w:rsidRPr="009D6C35" w:rsidRDefault="00AC1E5C" w:rsidP="007A78D6">
      <w:pPr>
        <w:pStyle w:val="Vnbnnidung0"/>
        <w:tabs>
          <w:tab w:val="left" w:pos="4125"/>
        </w:tabs>
        <w:spacing w:line="269" w:lineRule="auto"/>
        <w:ind w:firstLine="720"/>
        <w:jc w:val="center"/>
        <w:rPr>
          <w:b/>
          <w:color w:val="auto"/>
          <w:sz w:val="28"/>
          <w:szCs w:val="28"/>
          <w:lang w:val="en-US"/>
        </w:rPr>
      </w:pPr>
      <w:r>
        <w:rPr>
          <w:b/>
          <w:noProof/>
          <w:color w:val="auto"/>
          <w:sz w:val="28"/>
          <w:szCs w:val="28"/>
          <w:lang w:val="en-US" w:eastAsia="en-US" w:bidi="ar-SA"/>
        </w:rPr>
        <w:pict>
          <v:shapetype id="_x0000_t32" coordsize="21600,21600" o:spt="32" o:oned="t" path="m,l21600,21600e" filled="f">
            <v:path arrowok="t" fillok="f" o:connecttype="none"/>
            <o:lock v:ext="edit" shapetype="t"/>
          </v:shapetype>
          <v:shape id="_x0000_s1028" type="#_x0000_t32" style="position:absolute;left:0;text-align:left;margin-left:176.45pt;margin-top:.65pt;width:127.95pt;height:0;z-index:251664384" o:connectortype="straight"/>
        </w:pict>
      </w:r>
    </w:p>
    <w:p w:rsidR="00A20BDF" w:rsidRPr="009D6C35" w:rsidRDefault="00A20BDF" w:rsidP="007A78D6">
      <w:pPr>
        <w:pStyle w:val="NormalWeb"/>
        <w:spacing w:before="0" w:beforeAutospacing="0" w:after="0" w:afterAutospacing="0" w:line="269" w:lineRule="auto"/>
        <w:ind w:firstLine="720"/>
        <w:jc w:val="both"/>
      </w:pPr>
      <w:r w:rsidRPr="009D6C35">
        <w:rPr>
          <w:sz w:val="28"/>
          <w:szCs w:val="28"/>
        </w:rPr>
        <w:t>Trường Tiểu học Bình Dương nằm ở phía Tây của thị xã Đông Triều, thuộc địa bàn xã Bình Dương. Trường được thành lập vào tháng 9 năm 1994 do được tách riêng từ trường Phổ thông cơ sở Bình Dương. Trường được công nhận</w:t>
      </w:r>
      <w:r w:rsidR="009D3180">
        <w:rPr>
          <w:sz w:val="28"/>
          <w:szCs w:val="28"/>
        </w:rPr>
        <w:t xml:space="preserve"> trường chuẩn Q</w:t>
      </w:r>
      <w:r w:rsidR="00675E09" w:rsidRPr="009D6C35">
        <w:rPr>
          <w:sz w:val="28"/>
          <w:szCs w:val="28"/>
        </w:rPr>
        <w:t>uốc gia mức độ 2</w:t>
      </w:r>
      <w:r w:rsidRPr="009D6C35">
        <w:rPr>
          <w:sz w:val="28"/>
          <w:szCs w:val="28"/>
        </w:rPr>
        <w:t xml:space="preserve"> năm 2018 và đạt kiểm định chất lượng </w:t>
      </w:r>
      <w:r w:rsidR="009D3180">
        <w:rPr>
          <w:sz w:val="28"/>
          <w:szCs w:val="28"/>
        </w:rPr>
        <w:t>cấp</w:t>
      </w:r>
      <w:r w:rsidR="00AA55B7">
        <w:rPr>
          <w:sz w:val="28"/>
          <w:szCs w:val="28"/>
        </w:rPr>
        <w:t xml:space="preserve"> độ 3 năm 2015 và được công nhận lại năm 2023.</w:t>
      </w:r>
    </w:p>
    <w:p w:rsidR="00A20BDF" w:rsidRPr="009D6C35" w:rsidRDefault="00A20BDF" w:rsidP="007A78D6">
      <w:pPr>
        <w:pStyle w:val="NormalWeb"/>
        <w:spacing w:before="0" w:beforeAutospacing="0" w:after="0" w:afterAutospacing="0" w:line="269" w:lineRule="auto"/>
        <w:ind w:firstLine="720"/>
        <w:jc w:val="both"/>
      </w:pPr>
      <w:r w:rsidRPr="009D6C35">
        <w:rPr>
          <w:sz w:val="28"/>
          <w:szCs w:val="28"/>
          <w:shd w:val="clear" w:color="auto" w:fill="FFFFFF"/>
        </w:rPr>
        <w:t>Đây là sự khẳng định về chất lượng, hiệu quả công tác giáo dục của nhà trường, đồng thời cũng là tiền đề quan trọng để nhà trường xây dựng chiến lược phát triển trong giai đoạn tiếp theo, với mục tiêu tiếp tục duy trì và phát huy các</w:t>
      </w:r>
      <w:r w:rsidR="00D664FD">
        <w:rPr>
          <w:sz w:val="28"/>
          <w:szCs w:val="28"/>
          <w:shd w:val="clear" w:color="auto" w:fill="FFFFFF"/>
        </w:rPr>
        <w:t xml:space="preserve"> tiêu</w:t>
      </w:r>
      <w:r w:rsidRPr="009D6C35">
        <w:rPr>
          <w:sz w:val="28"/>
          <w:szCs w:val="28"/>
          <w:shd w:val="clear" w:color="auto" w:fill="FFFFFF"/>
        </w:rPr>
        <w:t xml:space="preserve"> chuẩn đã đạt, nâng cao chất lượng giáo dục toàn diện, </w:t>
      </w:r>
      <w:r w:rsidR="00D664FD">
        <w:rPr>
          <w:sz w:val="28"/>
          <w:szCs w:val="28"/>
          <w:shd w:val="clear" w:color="auto" w:fill="FFFFFF"/>
        </w:rPr>
        <w:t>làp</w:t>
      </w:r>
      <w:r w:rsidRPr="009D6C35">
        <w:rPr>
          <w:sz w:val="28"/>
          <w:szCs w:val="28"/>
          <w:shd w:val="clear" w:color="auto" w:fill="FFFFFF"/>
        </w:rPr>
        <w:t xml:space="preserve"> địa chỉ tin cậy của các bậc phụ huynh học sinh cũng nh</w:t>
      </w:r>
      <w:r w:rsidR="00D664FD">
        <w:rPr>
          <w:sz w:val="28"/>
          <w:szCs w:val="28"/>
          <w:shd w:val="clear" w:color="auto" w:fill="FFFFFF"/>
        </w:rPr>
        <w:t>ư nhân dân trên địa bàn xã Bình Dương. Nhà trường</w:t>
      </w:r>
      <w:r w:rsidRPr="009D6C35">
        <w:rPr>
          <w:sz w:val="28"/>
          <w:szCs w:val="28"/>
          <w:shd w:val="clear" w:color="auto" w:fill="FFFFFF"/>
        </w:rPr>
        <w:t xml:space="preserve"> tiếp tục</w:t>
      </w:r>
      <w:r w:rsidR="007415A1">
        <w:rPr>
          <w:sz w:val="28"/>
          <w:szCs w:val="28"/>
          <w:shd w:val="clear" w:color="auto" w:fill="FFFFFF"/>
        </w:rPr>
        <w:t xml:space="preserve"> duy trì và</w:t>
      </w:r>
      <w:r w:rsidRPr="009D6C35">
        <w:rPr>
          <w:sz w:val="28"/>
          <w:szCs w:val="28"/>
          <w:shd w:val="clear" w:color="auto" w:fill="FFFFFF"/>
        </w:rPr>
        <w:t xml:space="preserve"> nâng cao </w:t>
      </w:r>
      <w:r w:rsidR="00D664FD">
        <w:rPr>
          <w:sz w:val="28"/>
          <w:szCs w:val="28"/>
          <w:shd w:val="clear" w:color="auto" w:fill="FFFFFF"/>
        </w:rPr>
        <w:t>các tiêu chuẩn</w:t>
      </w:r>
      <w:r w:rsidRPr="009D6C35">
        <w:rPr>
          <w:sz w:val="28"/>
          <w:szCs w:val="28"/>
          <w:shd w:val="clear" w:color="auto" w:fill="FFFFFF"/>
        </w:rPr>
        <w:t xml:space="preserve"> theo Thông tư </w:t>
      </w:r>
      <w:r w:rsidR="00D664FD">
        <w:rPr>
          <w:sz w:val="28"/>
          <w:szCs w:val="28"/>
          <w:shd w:val="clear" w:color="auto" w:fill="FFFFFF"/>
        </w:rPr>
        <w:t>17/2018</w:t>
      </w:r>
      <w:r w:rsidRPr="009D6C35">
        <w:rPr>
          <w:sz w:val="28"/>
          <w:szCs w:val="28"/>
          <w:shd w:val="clear" w:color="auto" w:fill="FFFFFF"/>
        </w:rPr>
        <w:t xml:space="preserve"> của Bộ Giáo dục và Đào tạo để công nhận lại</w:t>
      </w:r>
      <w:r w:rsidR="007415A1">
        <w:rPr>
          <w:sz w:val="28"/>
          <w:szCs w:val="28"/>
          <w:shd w:val="clear" w:color="auto" w:fill="FFFFFF"/>
        </w:rPr>
        <w:t> trường chuẩn Quốc gia mức độ 2</w:t>
      </w:r>
      <w:r w:rsidRPr="009D6C35">
        <w:rPr>
          <w:sz w:val="28"/>
          <w:szCs w:val="28"/>
          <w:shd w:val="clear" w:color="auto" w:fill="FFFFFF"/>
        </w:rPr>
        <w:t xml:space="preserve"> và kiểm định chất lượng giáo dục</w:t>
      </w:r>
      <w:r w:rsidR="007415A1">
        <w:rPr>
          <w:sz w:val="28"/>
          <w:szCs w:val="28"/>
          <w:shd w:val="clear" w:color="auto" w:fill="FFFFFF"/>
        </w:rPr>
        <w:t xml:space="preserve"> cấp độ 3, đồng thời l</w:t>
      </w:r>
      <w:r w:rsidRPr="009D6C35">
        <w:rPr>
          <w:sz w:val="28"/>
          <w:szCs w:val="28"/>
        </w:rPr>
        <w:t>à cơ sở quan trọng cho các nghị quyết của Hội đồng trường.</w:t>
      </w:r>
      <w:r w:rsidR="009D3180">
        <w:rPr>
          <w:sz w:val="28"/>
          <w:szCs w:val="28"/>
        </w:rPr>
        <w:t xml:space="preserve">  </w:t>
      </w:r>
    </w:p>
    <w:p w:rsidR="00A20BDF" w:rsidRPr="009D6C35" w:rsidRDefault="00A20BDF" w:rsidP="007A78D6">
      <w:pPr>
        <w:pStyle w:val="NormalWeb"/>
        <w:shd w:val="clear" w:color="auto" w:fill="FFFFFF"/>
        <w:spacing w:before="0" w:beforeAutospacing="0" w:after="0" w:afterAutospacing="0" w:line="269" w:lineRule="auto"/>
        <w:ind w:firstLine="709"/>
        <w:jc w:val="both"/>
      </w:pPr>
      <w:r w:rsidRPr="009D6C35">
        <w:rPr>
          <w:sz w:val="28"/>
          <w:szCs w:val="28"/>
        </w:rPr>
        <w:t>Trong xu thế hội nhập nền kinh tế quốc tế và sự phát triển của CNTT, của nền kinh tế xã hội nước nhà…đòi hỏi cần có con người Việt Nam sáng tạo năng động, có kỹ năng sống, yêu nước, yêu chủ nghĩa xã hội. Với tinh thần đó, trườn</w:t>
      </w:r>
      <w:r w:rsidR="008069A6">
        <w:rPr>
          <w:sz w:val="28"/>
          <w:szCs w:val="28"/>
        </w:rPr>
        <w:t>g tiểu học Bình Dương xây dựng Phương hướng</w:t>
      </w:r>
      <w:r w:rsidRPr="009D6C35">
        <w:rPr>
          <w:sz w:val="28"/>
          <w:szCs w:val="28"/>
        </w:rPr>
        <w:t xml:space="preserve"> chiến lược phát</w:t>
      </w:r>
      <w:r w:rsidR="00CA1136" w:rsidRPr="009D6C35">
        <w:rPr>
          <w:sz w:val="28"/>
          <w:szCs w:val="28"/>
        </w:rPr>
        <w:t xml:space="preserve"> triển nhà </w:t>
      </w:r>
      <w:r w:rsidR="008069A6">
        <w:rPr>
          <w:sz w:val="28"/>
          <w:szCs w:val="28"/>
        </w:rPr>
        <w:t>trường giai đoạn 2024-2029</w:t>
      </w:r>
      <w:r w:rsidRPr="009D6C35">
        <w:rPr>
          <w:sz w:val="28"/>
          <w:szCs w:val="28"/>
        </w:rPr>
        <w:t>.</w:t>
      </w:r>
    </w:p>
    <w:p w:rsidR="00002005" w:rsidRPr="00240959" w:rsidRDefault="00D27AFF" w:rsidP="007A78D6">
      <w:pPr>
        <w:pStyle w:val="Vnbnnidung0"/>
        <w:spacing w:line="269" w:lineRule="auto"/>
        <w:ind w:firstLine="720"/>
        <w:jc w:val="both"/>
        <w:rPr>
          <w:color w:val="auto"/>
          <w:sz w:val="28"/>
          <w:szCs w:val="28"/>
          <w:lang w:val="en-US"/>
        </w:rPr>
      </w:pPr>
      <w:r w:rsidRPr="009D6C35">
        <w:rPr>
          <w:b/>
          <w:bCs/>
          <w:color w:val="auto"/>
          <w:sz w:val="28"/>
          <w:szCs w:val="28"/>
        </w:rPr>
        <w:t>I. CÁC CĂN CỨ Đ</w:t>
      </w:r>
      <w:r w:rsidR="00584FDB" w:rsidRPr="009D6C35">
        <w:rPr>
          <w:b/>
          <w:bCs/>
          <w:color w:val="auto"/>
          <w:sz w:val="28"/>
          <w:szCs w:val="28"/>
          <w:lang w:val="en-US"/>
        </w:rPr>
        <w:t>Ể</w:t>
      </w:r>
      <w:r w:rsidRPr="009D6C35">
        <w:rPr>
          <w:b/>
          <w:bCs/>
          <w:color w:val="auto"/>
          <w:sz w:val="28"/>
          <w:szCs w:val="28"/>
        </w:rPr>
        <w:t xml:space="preserve"> XÂY D</w:t>
      </w:r>
      <w:r w:rsidR="00584FDB" w:rsidRPr="009D6C35">
        <w:rPr>
          <w:b/>
          <w:bCs/>
          <w:color w:val="auto"/>
          <w:sz w:val="28"/>
          <w:szCs w:val="28"/>
          <w:lang w:val="en-US"/>
        </w:rPr>
        <w:t>Ự</w:t>
      </w:r>
      <w:r w:rsidRPr="009D6C35">
        <w:rPr>
          <w:b/>
          <w:bCs/>
          <w:color w:val="auto"/>
          <w:sz w:val="28"/>
          <w:szCs w:val="28"/>
        </w:rPr>
        <w:t xml:space="preserve">NG </w:t>
      </w:r>
      <w:r w:rsidR="00240959">
        <w:rPr>
          <w:b/>
          <w:bCs/>
          <w:color w:val="auto"/>
          <w:sz w:val="28"/>
          <w:szCs w:val="28"/>
          <w:lang w:val="en-US"/>
        </w:rPr>
        <w:t>PHƯƠNG HƯỚNG</w:t>
      </w:r>
    </w:p>
    <w:p w:rsidR="00002005" w:rsidRPr="009D6C35" w:rsidRDefault="00D27AFF" w:rsidP="007A78D6">
      <w:pPr>
        <w:pStyle w:val="Vnbnnidung0"/>
        <w:spacing w:line="269" w:lineRule="auto"/>
        <w:ind w:firstLine="720"/>
        <w:jc w:val="both"/>
        <w:rPr>
          <w:color w:val="auto"/>
          <w:sz w:val="28"/>
          <w:szCs w:val="28"/>
        </w:rPr>
      </w:pPr>
      <w:r w:rsidRPr="009D6C35">
        <w:rPr>
          <w:color w:val="auto"/>
          <w:sz w:val="28"/>
          <w:szCs w:val="28"/>
        </w:rPr>
        <w:t xml:space="preserve">Nghị quyết số 29-NQ/TW ngày 4 tháng 11 năm 2013 BCH Trung ương Đảng khóa XI về </w:t>
      </w:r>
      <w:r w:rsidR="00584FDB" w:rsidRPr="009D6C35">
        <w:rPr>
          <w:i/>
          <w:iCs/>
          <w:color w:val="auto"/>
          <w:sz w:val="28"/>
          <w:szCs w:val="28"/>
          <w:lang w:val="en-US"/>
        </w:rPr>
        <w:t>“</w:t>
      </w:r>
      <w:r w:rsidRPr="009D6C35">
        <w:rPr>
          <w:i/>
          <w:iCs/>
          <w:color w:val="auto"/>
          <w:sz w:val="28"/>
          <w:szCs w:val="28"/>
        </w:rPr>
        <w:t>Đổi mới căn bản, toàn diện giáo dục và đào tạo, đáp ứng yêu cầu công nghiệp hóa, hiện đại hóa trong điều kiện kinh tế thị trường định hướng XHCN và hội nhập quốc tế”;</w:t>
      </w:r>
    </w:p>
    <w:p w:rsidR="00002005" w:rsidRPr="009D6C35" w:rsidRDefault="00D27AFF" w:rsidP="007A78D6">
      <w:pPr>
        <w:pStyle w:val="Vnbnnidung0"/>
        <w:spacing w:line="269" w:lineRule="auto"/>
        <w:ind w:firstLine="720"/>
        <w:jc w:val="both"/>
        <w:rPr>
          <w:color w:val="auto"/>
          <w:sz w:val="28"/>
          <w:szCs w:val="28"/>
          <w:lang w:val="en-US"/>
        </w:rPr>
      </w:pPr>
      <w:r w:rsidRPr="009D6C35">
        <w:rPr>
          <w:color w:val="auto"/>
          <w:sz w:val="28"/>
          <w:szCs w:val="28"/>
        </w:rPr>
        <w:t>Văn bản hợp nhất 03/VBHN - BGDĐT-BGD ĐT ngày 22 tháng 01 năm 2014 của Bộ trưởng Bộ GD&amp;ĐT</w:t>
      </w:r>
      <w:r w:rsidR="00F73D99" w:rsidRPr="009D6C35">
        <w:rPr>
          <w:color w:val="auto"/>
          <w:sz w:val="28"/>
          <w:szCs w:val="28"/>
          <w:lang w:val="en-US"/>
        </w:rPr>
        <w:t xml:space="preserve"> </w:t>
      </w:r>
      <w:r w:rsidRPr="009D6C35">
        <w:rPr>
          <w:color w:val="auto"/>
          <w:sz w:val="28"/>
          <w:szCs w:val="28"/>
        </w:rPr>
        <w:t xml:space="preserve"> ban hành thông tư s</w:t>
      </w:r>
      <w:r w:rsidR="00584FDB" w:rsidRPr="009D6C35">
        <w:rPr>
          <w:color w:val="auto"/>
          <w:sz w:val="28"/>
          <w:szCs w:val="28"/>
          <w:lang w:val="en-US"/>
        </w:rPr>
        <w:t>ử</w:t>
      </w:r>
      <w:r w:rsidRPr="009D6C35">
        <w:rPr>
          <w:color w:val="auto"/>
          <w:sz w:val="28"/>
          <w:szCs w:val="28"/>
        </w:rPr>
        <w:t>a đổi bổ sung của Thông tư 41/2010/TT - BGDĐT ngày 30 tháng 12 năm 2010 Điều lệ trường Tiểu học.</w:t>
      </w:r>
    </w:p>
    <w:p w:rsidR="00002005" w:rsidRPr="009D6C35" w:rsidRDefault="00D27AFF" w:rsidP="007A78D6">
      <w:pPr>
        <w:pStyle w:val="Vnbnnidung0"/>
        <w:spacing w:line="269" w:lineRule="auto"/>
        <w:ind w:firstLine="720"/>
        <w:jc w:val="both"/>
        <w:rPr>
          <w:color w:val="auto"/>
          <w:sz w:val="28"/>
          <w:szCs w:val="28"/>
          <w:lang w:val="en-US"/>
        </w:rPr>
      </w:pPr>
      <w:r w:rsidRPr="009D6C35">
        <w:rPr>
          <w:color w:val="auto"/>
          <w:sz w:val="28"/>
          <w:szCs w:val="28"/>
        </w:rPr>
        <w:t xml:space="preserve">Nghị quyết </w:t>
      </w:r>
      <w:r w:rsidR="00584FDB" w:rsidRPr="009D6C35">
        <w:rPr>
          <w:color w:val="auto"/>
          <w:sz w:val="28"/>
          <w:szCs w:val="28"/>
          <w:lang w:val="en-US"/>
        </w:rPr>
        <w:t>số</w:t>
      </w:r>
      <w:r w:rsidRPr="009D6C35">
        <w:rPr>
          <w:color w:val="auto"/>
          <w:sz w:val="28"/>
          <w:szCs w:val="28"/>
        </w:rPr>
        <w:t xml:space="preserve"> 88/2014/QH13 ngày 28/11/2014 về đổi mới chương trình sách giáo khoa giáo dục phô thông;</w:t>
      </w:r>
      <w:r w:rsidR="00DB5D90" w:rsidRPr="009D6C35">
        <w:rPr>
          <w:color w:val="auto"/>
          <w:sz w:val="28"/>
          <w:szCs w:val="28"/>
          <w:lang w:val="en-US"/>
        </w:rPr>
        <w:t xml:space="preserve">  </w:t>
      </w:r>
    </w:p>
    <w:p w:rsidR="00002005" w:rsidRPr="009D6C35" w:rsidRDefault="00D76FBA" w:rsidP="007A78D6">
      <w:pPr>
        <w:pStyle w:val="Vnbnnidung0"/>
        <w:spacing w:line="269" w:lineRule="auto"/>
        <w:ind w:firstLine="720"/>
        <w:jc w:val="both"/>
        <w:rPr>
          <w:color w:val="auto"/>
          <w:sz w:val="28"/>
          <w:szCs w:val="28"/>
        </w:rPr>
      </w:pPr>
      <w:r>
        <w:rPr>
          <w:color w:val="auto"/>
          <w:sz w:val="28"/>
          <w:szCs w:val="28"/>
        </w:rPr>
        <w:t>Nghị quyết số 51/2017/</w:t>
      </w:r>
      <w:r w:rsidR="00D27AFF" w:rsidRPr="009D6C35">
        <w:rPr>
          <w:color w:val="auto"/>
          <w:sz w:val="28"/>
          <w:szCs w:val="28"/>
        </w:rPr>
        <w:t>QH14 điều chỉnh lộ trình sách giáo khoa giáo dục phổ thông mới theo nghị quyết số 88/2014/QH13 ngày 28/11/2014 về đổi mới chương trình sách giáo khoa giáo dục ph</w:t>
      </w:r>
      <w:r w:rsidR="00584FDB" w:rsidRPr="009D6C35">
        <w:rPr>
          <w:color w:val="auto"/>
          <w:sz w:val="28"/>
          <w:szCs w:val="28"/>
          <w:lang w:val="en-US"/>
        </w:rPr>
        <w:t>ổ</w:t>
      </w:r>
      <w:r w:rsidR="00D27AFF" w:rsidRPr="009D6C35">
        <w:rPr>
          <w:color w:val="auto"/>
          <w:sz w:val="28"/>
          <w:szCs w:val="28"/>
        </w:rPr>
        <w:t xml:space="preserve"> th</w:t>
      </w:r>
      <w:r w:rsidR="00584FDB" w:rsidRPr="009D6C35">
        <w:rPr>
          <w:color w:val="auto"/>
          <w:sz w:val="28"/>
          <w:szCs w:val="28"/>
          <w:lang w:val="en-US"/>
        </w:rPr>
        <w:t>ô</w:t>
      </w:r>
      <w:r w:rsidR="00D27AFF" w:rsidRPr="009D6C35">
        <w:rPr>
          <w:color w:val="auto"/>
          <w:sz w:val="28"/>
          <w:szCs w:val="28"/>
        </w:rPr>
        <w:t>ng;</w:t>
      </w:r>
    </w:p>
    <w:p w:rsidR="00002005" w:rsidRPr="009D6C35" w:rsidRDefault="00D27AFF" w:rsidP="007A78D6">
      <w:pPr>
        <w:pStyle w:val="Vnbnnidung0"/>
        <w:spacing w:line="269" w:lineRule="auto"/>
        <w:ind w:firstLine="720"/>
        <w:jc w:val="both"/>
        <w:rPr>
          <w:color w:val="auto"/>
          <w:sz w:val="28"/>
          <w:szCs w:val="28"/>
        </w:rPr>
      </w:pPr>
      <w:r w:rsidRPr="009D6C35">
        <w:rPr>
          <w:color w:val="auto"/>
          <w:sz w:val="28"/>
          <w:szCs w:val="28"/>
        </w:rPr>
        <w:lastRenderedPageBreak/>
        <w:t xml:space="preserve">Thông tư số 17/2018/TT-BGDĐT ngày 22/8/2018 của Bộ GD&amp;ĐT ban hành quy </w:t>
      </w:r>
      <w:r w:rsidR="00584FDB" w:rsidRPr="009D6C35">
        <w:rPr>
          <w:color w:val="auto"/>
          <w:sz w:val="28"/>
          <w:szCs w:val="28"/>
          <w:lang w:val="en-US"/>
        </w:rPr>
        <w:t>đị</w:t>
      </w:r>
      <w:r w:rsidRPr="009D6C35">
        <w:rPr>
          <w:color w:val="auto"/>
          <w:sz w:val="28"/>
          <w:szCs w:val="28"/>
        </w:rPr>
        <w:t>nh v</w:t>
      </w:r>
      <w:r w:rsidR="00584FDB" w:rsidRPr="009D6C35">
        <w:rPr>
          <w:color w:val="auto"/>
          <w:sz w:val="28"/>
          <w:szCs w:val="28"/>
          <w:lang w:val="en-US"/>
        </w:rPr>
        <w:t>ề</w:t>
      </w:r>
      <w:r w:rsidRPr="009D6C35">
        <w:rPr>
          <w:color w:val="auto"/>
          <w:sz w:val="28"/>
          <w:szCs w:val="28"/>
        </w:rPr>
        <w:t xml:space="preserve"> kiểm định chất lượng giáo dục và công nhận đạt chuẩn quốc gia đối với trường Tiểu học;</w:t>
      </w:r>
      <w:r w:rsidRPr="009D6C35">
        <w:rPr>
          <w:color w:val="auto"/>
          <w:sz w:val="28"/>
          <w:szCs w:val="28"/>
        </w:rPr>
        <w:tab/>
      </w:r>
      <w:r w:rsidRPr="009D6C35">
        <w:rPr>
          <w:color w:val="auto"/>
          <w:sz w:val="28"/>
          <w:szCs w:val="28"/>
        </w:rPr>
        <w:tab/>
      </w:r>
    </w:p>
    <w:p w:rsidR="00F73D99" w:rsidRDefault="00D27AFF" w:rsidP="007A78D6">
      <w:pPr>
        <w:pStyle w:val="Vnbnnidung0"/>
        <w:spacing w:line="269" w:lineRule="auto"/>
        <w:ind w:firstLine="720"/>
        <w:jc w:val="both"/>
        <w:rPr>
          <w:color w:val="auto"/>
          <w:sz w:val="28"/>
          <w:szCs w:val="28"/>
        </w:rPr>
      </w:pPr>
      <w:r w:rsidRPr="009D6C35">
        <w:rPr>
          <w:color w:val="auto"/>
          <w:sz w:val="28"/>
          <w:szCs w:val="28"/>
        </w:rPr>
        <w:t xml:space="preserve">Hướng dẫn số 3106/HD-SGDĐT ngày 23/11/2018 của </w:t>
      </w:r>
      <w:r w:rsidR="00584FDB" w:rsidRPr="009D6C35">
        <w:rPr>
          <w:color w:val="auto"/>
          <w:sz w:val="28"/>
          <w:szCs w:val="28"/>
        </w:rPr>
        <w:t>Sở GD&amp;ĐT Quả</w:t>
      </w:r>
      <w:r w:rsidRPr="009D6C35">
        <w:rPr>
          <w:color w:val="auto"/>
          <w:sz w:val="28"/>
          <w:szCs w:val="28"/>
        </w:rPr>
        <w:t>ng Ninh v</w:t>
      </w:r>
      <w:r w:rsidR="00584FDB" w:rsidRPr="009D6C35">
        <w:rPr>
          <w:color w:val="auto"/>
          <w:sz w:val="28"/>
          <w:szCs w:val="28"/>
          <w:lang w:val="en-US"/>
        </w:rPr>
        <w:t>ề</w:t>
      </w:r>
      <w:r w:rsidR="00916C24" w:rsidRPr="009D6C35">
        <w:rPr>
          <w:color w:val="auto"/>
          <w:sz w:val="28"/>
          <w:szCs w:val="28"/>
        </w:rPr>
        <w:t xml:space="preserve"> việc thực hiện kiểm</w:t>
      </w:r>
      <w:r w:rsidRPr="009D6C35">
        <w:rPr>
          <w:color w:val="auto"/>
          <w:sz w:val="28"/>
          <w:szCs w:val="28"/>
        </w:rPr>
        <w:t xml:space="preserve"> định ch</w:t>
      </w:r>
      <w:r w:rsidR="00584FDB" w:rsidRPr="009D6C35">
        <w:rPr>
          <w:color w:val="auto"/>
          <w:sz w:val="28"/>
          <w:szCs w:val="28"/>
          <w:lang w:val="en-US"/>
        </w:rPr>
        <w:t>ất</w:t>
      </w:r>
      <w:r w:rsidRPr="009D6C35">
        <w:rPr>
          <w:color w:val="auto"/>
          <w:sz w:val="28"/>
          <w:szCs w:val="28"/>
        </w:rPr>
        <w:t xml:space="preserve"> lượng giáo dục và công nhận trường đạt</w:t>
      </w:r>
      <w:r w:rsidR="00916C24" w:rsidRPr="009D6C35">
        <w:rPr>
          <w:color w:val="auto"/>
          <w:sz w:val="28"/>
          <w:szCs w:val="28"/>
          <w:lang w:val="en-US"/>
        </w:rPr>
        <w:t xml:space="preserve"> </w:t>
      </w:r>
      <w:r w:rsidR="008D3050" w:rsidRPr="009D6C35">
        <w:rPr>
          <w:color w:val="auto"/>
          <w:sz w:val="28"/>
          <w:szCs w:val="28"/>
        </w:rPr>
        <w:t>chuẩn quốc gia theo Thông tư số 17/2018/TT-BGDĐT;</w:t>
      </w:r>
    </w:p>
    <w:p w:rsidR="002F60F9" w:rsidRPr="00022B27" w:rsidRDefault="002F60F9" w:rsidP="007A78D6">
      <w:pPr>
        <w:shd w:val="clear" w:color="auto" w:fill="FFFFFF"/>
        <w:tabs>
          <w:tab w:val="left" w:pos="567"/>
        </w:tabs>
        <w:spacing w:line="269" w:lineRule="auto"/>
        <w:ind w:hanging="3"/>
        <w:jc w:val="both"/>
        <w:rPr>
          <w:rFonts w:ascii="Times New Roman" w:hAnsi="Times New Roman"/>
          <w:sz w:val="28"/>
          <w:szCs w:val="28"/>
          <w:highlight w:val="white"/>
        </w:rPr>
      </w:pPr>
      <w:r>
        <w:rPr>
          <w:rFonts w:ascii="Times New Roman" w:hAnsi="Times New Roman"/>
        </w:rPr>
        <w:t xml:space="preserve">       </w:t>
      </w:r>
      <w:r>
        <w:rPr>
          <w:rFonts w:ascii="Times New Roman" w:hAnsi="Times New Roman"/>
        </w:rPr>
        <w:tab/>
      </w:r>
      <w:r w:rsidRPr="00022B27">
        <w:rPr>
          <w:rFonts w:ascii="Times New Roman" w:hAnsi="Times New Roman"/>
          <w:sz w:val="28"/>
          <w:szCs w:val="28"/>
        </w:rPr>
        <w:tab/>
        <w:t>Căn cứ Thông tư số 32/2018/TT-BGDĐT ngày 26/12/2018 của Bộ Giáo dục và Đào tạo về Ban hành Chương trình Giáo dục phổ thông mới;</w:t>
      </w:r>
    </w:p>
    <w:p w:rsidR="002F60F9" w:rsidRPr="00022B27" w:rsidRDefault="002F60F9" w:rsidP="00CD4757">
      <w:pPr>
        <w:spacing w:line="269" w:lineRule="auto"/>
        <w:ind w:hanging="3"/>
        <w:jc w:val="both"/>
        <w:rPr>
          <w:rFonts w:ascii="Times New Roman" w:hAnsi="Times New Roman"/>
          <w:sz w:val="28"/>
          <w:szCs w:val="28"/>
        </w:rPr>
      </w:pPr>
      <w:r w:rsidRPr="00022B27">
        <w:rPr>
          <w:rFonts w:ascii="Times New Roman" w:hAnsi="Times New Roman"/>
          <w:sz w:val="28"/>
          <w:szCs w:val="28"/>
        </w:rPr>
        <w:t xml:space="preserve">      </w:t>
      </w:r>
      <w:r w:rsidRPr="00022B27">
        <w:rPr>
          <w:rFonts w:ascii="Times New Roman" w:hAnsi="Times New Roman"/>
          <w:sz w:val="28"/>
          <w:szCs w:val="28"/>
        </w:rPr>
        <w:tab/>
        <w:t>Căn cứ Nghị quyết số 02-NQ/TU ngày 27/8/2020 của BCH Đảng bộ Thị xã về phát triển khoa học và công nghệ giai đoạn đến năm 2025, định hướng đến năm 2030;</w:t>
      </w:r>
    </w:p>
    <w:p w:rsidR="002F60F9" w:rsidRPr="00022B27" w:rsidRDefault="002F60F9" w:rsidP="007A78D6">
      <w:pPr>
        <w:spacing w:line="269" w:lineRule="auto"/>
        <w:ind w:firstLine="720"/>
        <w:jc w:val="both"/>
        <w:rPr>
          <w:rFonts w:ascii="Times New Roman" w:hAnsi="Times New Roman"/>
          <w:sz w:val="28"/>
          <w:szCs w:val="28"/>
        </w:rPr>
      </w:pPr>
      <w:r w:rsidRPr="00022B27">
        <w:rPr>
          <w:rFonts w:ascii="Times New Roman" w:hAnsi="Times New Roman"/>
          <w:sz w:val="28"/>
          <w:szCs w:val="28"/>
        </w:rPr>
        <w:t>Căn cứ thông tư 28/2020/TT- BGDĐT của Bộ Giáo dục và Đào tạo ngày 04/9/2020 ban hành Điều lệ trường Tiểu học;</w:t>
      </w:r>
    </w:p>
    <w:p w:rsidR="002F60F9" w:rsidRPr="00022B27" w:rsidRDefault="002F60F9" w:rsidP="007A78D6">
      <w:pPr>
        <w:spacing w:line="269" w:lineRule="auto"/>
        <w:ind w:hanging="3"/>
        <w:jc w:val="both"/>
        <w:rPr>
          <w:rFonts w:ascii="Times New Roman" w:hAnsi="Times New Roman"/>
          <w:sz w:val="28"/>
          <w:szCs w:val="28"/>
        </w:rPr>
      </w:pPr>
      <w:r w:rsidRPr="00022B27">
        <w:rPr>
          <w:rFonts w:ascii="Times New Roman" w:hAnsi="Times New Roman"/>
          <w:sz w:val="28"/>
          <w:szCs w:val="28"/>
        </w:rPr>
        <w:t xml:space="preserve">       </w:t>
      </w:r>
      <w:r w:rsidRPr="00022B27">
        <w:rPr>
          <w:rFonts w:ascii="Times New Roman" w:hAnsi="Times New Roman"/>
          <w:sz w:val="28"/>
          <w:szCs w:val="28"/>
        </w:rPr>
        <w:tab/>
        <w:t>Căn cứ Nghị quyết số 04-NQ/TU ngày 04/10/2020 của BCH Đảng bộ thị xã về phát triển Giáo dục và Đào tạo đến năm 2025 định hướng đế</w:t>
      </w:r>
      <w:r w:rsidR="00022B27" w:rsidRPr="00022B27">
        <w:rPr>
          <w:rFonts w:ascii="Times New Roman" w:hAnsi="Times New Roman"/>
          <w:sz w:val="28"/>
          <w:szCs w:val="28"/>
        </w:rPr>
        <w:t>n năm 2030;</w:t>
      </w:r>
    </w:p>
    <w:p w:rsidR="00F73D99" w:rsidRPr="00BB597F" w:rsidRDefault="008D3050" w:rsidP="007A78D6">
      <w:pPr>
        <w:pStyle w:val="Vnbnnidung0"/>
        <w:spacing w:line="269" w:lineRule="auto"/>
        <w:ind w:firstLine="720"/>
        <w:jc w:val="both"/>
        <w:rPr>
          <w:color w:val="FF0000"/>
          <w:sz w:val="28"/>
          <w:szCs w:val="28"/>
        </w:rPr>
      </w:pPr>
      <w:r w:rsidRPr="00BB597F">
        <w:rPr>
          <w:color w:val="FF0000"/>
          <w:sz w:val="28"/>
          <w:szCs w:val="28"/>
        </w:rPr>
        <w:t>Nghị quy</w:t>
      </w:r>
      <w:r w:rsidR="00584FDB" w:rsidRPr="00BB597F">
        <w:rPr>
          <w:color w:val="FF0000"/>
          <w:sz w:val="28"/>
          <w:szCs w:val="28"/>
          <w:lang w:val="en-US"/>
        </w:rPr>
        <w:t>ế</w:t>
      </w:r>
      <w:r w:rsidRPr="00BB597F">
        <w:rPr>
          <w:color w:val="FF0000"/>
          <w:sz w:val="28"/>
          <w:szCs w:val="28"/>
        </w:rPr>
        <w:t>t s</w:t>
      </w:r>
      <w:r w:rsidR="00584FDB" w:rsidRPr="00BB597F">
        <w:rPr>
          <w:color w:val="FF0000"/>
          <w:sz w:val="28"/>
          <w:szCs w:val="28"/>
          <w:lang w:val="en-US"/>
        </w:rPr>
        <w:t>ố</w:t>
      </w:r>
      <w:r w:rsidR="00D54A89">
        <w:rPr>
          <w:color w:val="FF0000"/>
          <w:sz w:val="28"/>
          <w:szCs w:val="28"/>
        </w:rPr>
        <w:t xml:space="preserve"> </w:t>
      </w:r>
      <w:r w:rsidR="00CD4757">
        <w:rPr>
          <w:color w:val="FF0000"/>
          <w:sz w:val="28"/>
          <w:szCs w:val="28"/>
          <w:lang w:val="en-US"/>
        </w:rPr>
        <w:t>01</w:t>
      </w:r>
      <w:r w:rsidRPr="00BB597F">
        <w:rPr>
          <w:color w:val="FF0000"/>
          <w:sz w:val="28"/>
          <w:szCs w:val="28"/>
        </w:rPr>
        <w:t xml:space="preserve">-NQ/ĐH của Đảng bộ </w:t>
      </w:r>
      <w:r w:rsidR="00584FDB" w:rsidRPr="00BB597F">
        <w:rPr>
          <w:color w:val="FF0000"/>
          <w:sz w:val="28"/>
          <w:szCs w:val="28"/>
          <w:lang w:val="en-US"/>
        </w:rPr>
        <w:t>xã Bình Dương</w:t>
      </w:r>
      <w:r w:rsidRPr="00BB597F">
        <w:rPr>
          <w:color w:val="FF0000"/>
          <w:sz w:val="28"/>
          <w:szCs w:val="28"/>
        </w:rPr>
        <w:t xml:space="preserve"> về Nghị quy</w:t>
      </w:r>
      <w:r w:rsidR="00584FDB" w:rsidRPr="00BB597F">
        <w:rPr>
          <w:color w:val="FF0000"/>
          <w:sz w:val="28"/>
          <w:szCs w:val="28"/>
          <w:lang w:val="en-US"/>
        </w:rPr>
        <w:t>ết</w:t>
      </w:r>
      <w:r w:rsidRPr="00BB597F">
        <w:rPr>
          <w:color w:val="FF0000"/>
          <w:sz w:val="28"/>
          <w:szCs w:val="28"/>
        </w:rPr>
        <w:t xml:space="preserve"> Đại hội </w:t>
      </w:r>
      <w:r w:rsidR="00584FDB" w:rsidRPr="00BB597F">
        <w:rPr>
          <w:color w:val="FF0000"/>
          <w:sz w:val="28"/>
          <w:szCs w:val="28"/>
          <w:lang w:val="en-US"/>
        </w:rPr>
        <w:t>Đ</w:t>
      </w:r>
      <w:r w:rsidRPr="00BB597F">
        <w:rPr>
          <w:color w:val="FF0000"/>
          <w:sz w:val="28"/>
          <w:szCs w:val="28"/>
        </w:rPr>
        <w:t xml:space="preserve">ảng bộ </w:t>
      </w:r>
      <w:r w:rsidR="00584FDB" w:rsidRPr="00BB597F">
        <w:rPr>
          <w:color w:val="FF0000"/>
          <w:sz w:val="28"/>
          <w:szCs w:val="28"/>
          <w:lang w:val="en-US"/>
        </w:rPr>
        <w:t>xã Bình Dương</w:t>
      </w:r>
      <w:r w:rsidRPr="00BB597F">
        <w:rPr>
          <w:color w:val="FF0000"/>
          <w:sz w:val="28"/>
          <w:szCs w:val="28"/>
        </w:rPr>
        <w:t xml:space="preserve"> lần thứ </w:t>
      </w:r>
      <w:r w:rsidR="00CD4757">
        <w:rPr>
          <w:color w:val="FF0000"/>
          <w:sz w:val="28"/>
          <w:szCs w:val="28"/>
        </w:rPr>
        <w:t>04/5/2020</w:t>
      </w:r>
      <w:r w:rsidR="00666031" w:rsidRPr="00BB597F">
        <w:rPr>
          <w:color w:val="FF0000"/>
          <w:sz w:val="28"/>
          <w:szCs w:val="28"/>
        </w:rPr>
        <w:t xml:space="preserve">, nhiệm kỳ </w:t>
      </w:r>
      <w:r w:rsidRPr="00BB597F">
        <w:rPr>
          <w:color w:val="FF0000"/>
          <w:sz w:val="28"/>
          <w:szCs w:val="28"/>
        </w:rPr>
        <w:t>2020</w:t>
      </w:r>
      <w:r w:rsidR="00666031" w:rsidRPr="00BB597F">
        <w:rPr>
          <w:color w:val="FF0000"/>
          <w:sz w:val="28"/>
          <w:szCs w:val="28"/>
          <w:lang w:val="en-US"/>
        </w:rPr>
        <w:t>-2025</w:t>
      </w:r>
      <w:r w:rsidRPr="00BB597F">
        <w:rPr>
          <w:color w:val="FF0000"/>
          <w:sz w:val="28"/>
          <w:szCs w:val="28"/>
        </w:rPr>
        <w:t>.</w:t>
      </w:r>
    </w:p>
    <w:p w:rsidR="008D3050" w:rsidRPr="009D6C35" w:rsidRDefault="008D3050" w:rsidP="007A78D6">
      <w:pPr>
        <w:pStyle w:val="Vnbnnidung0"/>
        <w:spacing w:line="269" w:lineRule="auto"/>
        <w:ind w:firstLine="720"/>
        <w:jc w:val="both"/>
        <w:rPr>
          <w:color w:val="auto"/>
          <w:sz w:val="28"/>
          <w:szCs w:val="28"/>
        </w:rPr>
      </w:pPr>
      <w:r w:rsidRPr="009D6C35">
        <w:rPr>
          <w:b/>
          <w:bCs/>
          <w:color w:val="auto"/>
          <w:sz w:val="28"/>
          <w:szCs w:val="28"/>
        </w:rPr>
        <w:t>II. ĐẶC ĐI</w:t>
      </w:r>
      <w:r w:rsidR="00584FDB" w:rsidRPr="009D6C35">
        <w:rPr>
          <w:b/>
          <w:bCs/>
          <w:color w:val="auto"/>
          <w:sz w:val="28"/>
          <w:szCs w:val="28"/>
          <w:lang w:val="en-US"/>
        </w:rPr>
        <w:t>Ể</w:t>
      </w:r>
      <w:r w:rsidR="00477200">
        <w:rPr>
          <w:b/>
          <w:bCs/>
          <w:color w:val="auto"/>
          <w:sz w:val="28"/>
          <w:szCs w:val="28"/>
        </w:rPr>
        <w:t>M TÌNH HÌNH</w:t>
      </w:r>
    </w:p>
    <w:p w:rsidR="008D3050" w:rsidRPr="009D6C35" w:rsidRDefault="00F73D99" w:rsidP="007A78D6">
      <w:pPr>
        <w:pStyle w:val="Vnbnnidung0"/>
        <w:spacing w:line="269" w:lineRule="auto"/>
        <w:ind w:firstLine="720"/>
        <w:jc w:val="both"/>
        <w:rPr>
          <w:b/>
          <w:bCs/>
          <w:color w:val="auto"/>
          <w:sz w:val="28"/>
          <w:szCs w:val="28"/>
          <w:lang w:val="en-US"/>
        </w:rPr>
      </w:pPr>
      <w:bookmarkStart w:id="0" w:name="bookmark4"/>
      <w:bookmarkEnd w:id="0"/>
      <w:r w:rsidRPr="009D6C35">
        <w:rPr>
          <w:b/>
          <w:bCs/>
          <w:color w:val="auto"/>
          <w:sz w:val="28"/>
          <w:szCs w:val="28"/>
          <w:lang w:val="en-US"/>
        </w:rPr>
        <w:t>1.</w:t>
      </w:r>
      <w:r w:rsidR="000762E7">
        <w:rPr>
          <w:b/>
          <w:bCs/>
          <w:color w:val="auto"/>
          <w:sz w:val="28"/>
          <w:szCs w:val="28"/>
          <w:lang w:val="en-US"/>
        </w:rPr>
        <w:t xml:space="preserve"> </w:t>
      </w:r>
      <w:r w:rsidR="00477200">
        <w:rPr>
          <w:b/>
          <w:bCs/>
          <w:color w:val="auto"/>
          <w:sz w:val="28"/>
          <w:szCs w:val="28"/>
        </w:rPr>
        <w:t>Khái quát chung</w:t>
      </w:r>
    </w:p>
    <w:p w:rsidR="00EA2889" w:rsidRPr="009D6C35" w:rsidRDefault="00EA2889" w:rsidP="007A78D6">
      <w:pPr>
        <w:pStyle w:val="Vnbnnidung0"/>
        <w:spacing w:line="269" w:lineRule="auto"/>
        <w:ind w:firstLine="720"/>
        <w:jc w:val="both"/>
        <w:rPr>
          <w:color w:val="auto"/>
          <w:sz w:val="28"/>
          <w:szCs w:val="28"/>
        </w:rPr>
      </w:pPr>
      <w:r w:rsidRPr="009D6C35">
        <w:rPr>
          <w:color w:val="auto"/>
          <w:sz w:val="28"/>
          <w:szCs w:val="28"/>
        </w:rPr>
        <w:t>Trường Tiể</w:t>
      </w:r>
      <w:r w:rsidR="00252B8C">
        <w:rPr>
          <w:color w:val="auto"/>
          <w:sz w:val="28"/>
          <w:szCs w:val="28"/>
        </w:rPr>
        <w:t>u học Bình Dương trải qua 30</w:t>
      </w:r>
      <w:r w:rsidRPr="009D6C35">
        <w:rPr>
          <w:color w:val="auto"/>
          <w:sz w:val="28"/>
          <w:szCs w:val="28"/>
        </w:rPr>
        <w:t xml:space="preserve"> năm phát triển, nhà trường </w:t>
      </w:r>
      <w:r w:rsidR="000762E7">
        <w:rPr>
          <w:color w:val="auto"/>
          <w:sz w:val="28"/>
          <w:szCs w:val="28"/>
          <w:lang w:val="en-US"/>
        </w:rPr>
        <w:t xml:space="preserve">luôn giữ </w:t>
      </w:r>
      <w:r w:rsidRPr="009D6C35">
        <w:rPr>
          <w:color w:val="auto"/>
          <w:sz w:val="28"/>
          <w:szCs w:val="28"/>
        </w:rPr>
        <w:t>được niềm tin yêu của học sinh, cha mẹ học sinh, chính quyền, nhân dân địa phương và các cấp quản lý giáo dục. Nhà trường luôn được các cấp lãnh đạo c</w:t>
      </w:r>
      <w:r w:rsidRPr="009D6C35">
        <w:rPr>
          <w:color w:val="auto"/>
          <w:sz w:val="28"/>
          <w:szCs w:val="28"/>
          <w:lang w:val="en-US"/>
        </w:rPr>
        <w:t>ủ</w:t>
      </w:r>
      <w:r w:rsidR="00916C24" w:rsidRPr="009D6C35">
        <w:rPr>
          <w:color w:val="auto"/>
          <w:sz w:val="28"/>
          <w:szCs w:val="28"/>
        </w:rPr>
        <w:t>a</w:t>
      </w:r>
      <w:r w:rsidRPr="009D6C35">
        <w:rPr>
          <w:color w:val="auto"/>
          <w:sz w:val="28"/>
          <w:szCs w:val="28"/>
        </w:rPr>
        <w:t xml:space="preserve"> thị xã, ngành giáo dục, cha mẹ học sinh hỗ trợ chăm lo xây dựng về đội ngũ, đầu</w:t>
      </w:r>
      <w:r w:rsidR="00DB660F" w:rsidRPr="009D6C35">
        <w:rPr>
          <w:color w:val="auto"/>
          <w:sz w:val="28"/>
          <w:szCs w:val="28"/>
        </w:rPr>
        <w:t xml:space="preserve"> tư xây dựng mới và cải tạo cơ s</w:t>
      </w:r>
      <w:r w:rsidRPr="009D6C35">
        <w:rPr>
          <w:color w:val="auto"/>
          <w:sz w:val="28"/>
          <w:szCs w:val="28"/>
        </w:rPr>
        <w:t xml:space="preserve">ở vật chất. Đội ngũ cán bộ, giáo viên, nhân viên nhà trường </w:t>
      </w:r>
      <w:r w:rsidRPr="009D6C35">
        <w:rPr>
          <w:color w:val="auto"/>
          <w:sz w:val="28"/>
          <w:szCs w:val="28"/>
          <w:lang w:val="en-US"/>
        </w:rPr>
        <w:t>ổ</w:t>
      </w:r>
      <w:r w:rsidRPr="009D6C35">
        <w:rPr>
          <w:color w:val="auto"/>
          <w:sz w:val="28"/>
          <w:szCs w:val="28"/>
        </w:rPr>
        <w:t>n định, v</w:t>
      </w:r>
      <w:r w:rsidRPr="009D6C35">
        <w:rPr>
          <w:color w:val="auto"/>
          <w:sz w:val="28"/>
          <w:szCs w:val="28"/>
          <w:lang w:val="en-US"/>
        </w:rPr>
        <w:t>ữ</w:t>
      </w:r>
      <w:r w:rsidRPr="009D6C35">
        <w:rPr>
          <w:color w:val="auto"/>
          <w:sz w:val="28"/>
          <w:szCs w:val="28"/>
        </w:rPr>
        <w:t>ng vàng về chuyên môn nghiệp vụ, về tư tư</w:t>
      </w:r>
      <w:r w:rsidRPr="009D6C35">
        <w:rPr>
          <w:color w:val="auto"/>
          <w:sz w:val="28"/>
          <w:szCs w:val="28"/>
          <w:lang w:val="en-US"/>
        </w:rPr>
        <w:t>ở</w:t>
      </w:r>
      <w:r w:rsidRPr="009D6C35">
        <w:rPr>
          <w:color w:val="auto"/>
          <w:sz w:val="28"/>
          <w:szCs w:val="28"/>
        </w:rPr>
        <w:t>ng chính trị, đoàn kết nội bộ. Nhà trường thực hiện hiệu quả phong trào thi đua “D</w:t>
      </w:r>
      <w:r w:rsidR="000762E7">
        <w:rPr>
          <w:color w:val="auto"/>
          <w:sz w:val="28"/>
          <w:szCs w:val="28"/>
        </w:rPr>
        <w:t>ạy tốt - Học tốt”, số lượng giáo</w:t>
      </w:r>
      <w:r w:rsidRPr="009D6C35">
        <w:rPr>
          <w:color w:val="auto"/>
          <w:sz w:val="28"/>
          <w:szCs w:val="28"/>
        </w:rPr>
        <w:t xml:space="preserve"> viên dạy giỏi các cấp và chiến sĩ thi đua được duy trì với tỉ lệ cao, nhà trường được nhân dân trong khu vực tín nhiệm. Chất lượng học tập, rèn luyện của học sinh luôn được duy trì và phát triển tốt. Học sinh luôn đạt giải trong các cuộc thi học sinh năng khiếu các cấp; hàng năm</w:t>
      </w:r>
      <w:r w:rsidR="00DB660F" w:rsidRPr="009D6C35">
        <w:rPr>
          <w:color w:val="auto"/>
          <w:sz w:val="28"/>
          <w:szCs w:val="28"/>
          <w:lang w:val="en-US"/>
        </w:rPr>
        <w:t>,</w:t>
      </w:r>
      <w:r w:rsidRPr="009D6C35">
        <w:rPr>
          <w:color w:val="auto"/>
          <w:sz w:val="28"/>
          <w:szCs w:val="28"/>
        </w:rPr>
        <w:t xml:space="preserve"> </w:t>
      </w:r>
      <w:r w:rsidRPr="009D6C35">
        <w:rPr>
          <w:color w:val="auto"/>
          <w:sz w:val="28"/>
          <w:szCs w:val="28"/>
          <w:lang w:val="en-US"/>
        </w:rPr>
        <w:t>học sinh đều tham gia</w:t>
      </w:r>
      <w:r w:rsidR="00DB660F" w:rsidRPr="009D6C35">
        <w:rPr>
          <w:color w:val="auto"/>
          <w:sz w:val="28"/>
          <w:szCs w:val="28"/>
          <w:lang w:val="en-US"/>
        </w:rPr>
        <w:t xml:space="preserve"> đầy đủ các hội</w:t>
      </w:r>
      <w:r w:rsidRPr="009D6C35">
        <w:rPr>
          <w:color w:val="auto"/>
          <w:sz w:val="28"/>
          <w:szCs w:val="28"/>
        </w:rPr>
        <w:t xml:space="preserve"> </w:t>
      </w:r>
      <w:r w:rsidRPr="009D6C35">
        <w:rPr>
          <w:color w:val="auto"/>
          <w:sz w:val="28"/>
          <w:szCs w:val="28"/>
          <w:lang w:val="en-US"/>
        </w:rPr>
        <w:t>thi</w:t>
      </w:r>
      <w:r w:rsidRPr="009D6C35">
        <w:rPr>
          <w:color w:val="auto"/>
          <w:sz w:val="28"/>
          <w:szCs w:val="28"/>
        </w:rPr>
        <w:t xml:space="preserve"> ti</w:t>
      </w:r>
      <w:r w:rsidRPr="009D6C35">
        <w:rPr>
          <w:color w:val="auto"/>
          <w:sz w:val="28"/>
          <w:szCs w:val="28"/>
          <w:lang w:val="en-US"/>
        </w:rPr>
        <w:t>ế</w:t>
      </w:r>
      <w:r w:rsidRPr="009D6C35">
        <w:rPr>
          <w:color w:val="auto"/>
          <w:sz w:val="28"/>
          <w:szCs w:val="28"/>
        </w:rPr>
        <w:t>ng Anh</w:t>
      </w:r>
      <w:r w:rsidR="000762E7">
        <w:rPr>
          <w:color w:val="auto"/>
          <w:sz w:val="28"/>
          <w:szCs w:val="28"/>
        </w:rPr>
        <w:t xml:space="preserve">, </w:t>
      </w:r>
      <w:r w:rsidR="00DB660F" w:rsidRPr="009D6C35">
        <w:rPr>
          <w:color w:val="auto"/>
          <w:sz w:val="28"/>
          <w:szCs w:val="28"/>
          <w:lang w:val="en-US"/>
        </w:rPr>
        <w:t>TDTT</w:t>
      </w:r>
      <w:r w:rsidR="000762E7">
        <w:rPr>
          <w:color w:val="auto"/>
          <w:sz w:val="28"/>
          <w:szCs w:val="28"/>
          <w:lang w:val="en-US"/>
        </w:rPr>
        <w:t>, Họa mi vàng, Viết chữ đẹp,</w:t>
      </w:r>
      <w:r w:rsidR="00DB660F" w:rsidRPr="009D6C35">
        <w:rPr>
          <w:color w:val="auto"/>
          <w:sz w:val="28"/>
          <w:szCs w:val="28"/>
          <w:lang w:val="en-US"/>
        </w:rPr>
        <w:t>..</w:t>
      </w:r>
      <w:r w:rsidRPr="009D6C35">
        <w:rPr>
          <w:color w:val="auto"/>
          <w:sz w:val="28"/>
          <w:szCs w:val="28"/>
          <w:lang w:val="en-US"/>
        </w:rPr>
        <w:t>.</w:t>
      </w:r>
      <w:r w:rsidR="00DB660F" w:rsidRPr="009D6C35">
        <w:rPr>
          <w:color w:val="auto"/>
          <w:sz w:val="28"/>
          <w:szCs w:val="28"/>
          <w:lang w:val="en-US"/>
        </w:rPr>
        <w:t xml:space="preserve">do cấp trên phát động. Những năm gần đây, nhà trường đều đạt tập thể </w:t>
      </w:r>
      <w:r w:rsidR="000762E7">
        <w:rPr>
          <w:color w:val="auto"/>
          <w:sz w:val="28"/>
          <w:szCs w:val="28"/>
          <w:lang w:val="en-US"/>
        </w:rPr>
        <w:t xml:space="preserve">lao động tiên tiến, </w:t>
      </w:r>
      <w:r w:rsidR="00DB660F" w:rsidRPr="009D6C35">
        <w:rPr>
          <w:color w:val="auto"/>
          <w:sz w:val="28"/>
          <w:szCs w:val="28"/>
          <w:lang w:val="en-US"/>
        </w:rPr>
        <w:t>được S</w:t>
      </w:r>
      <w:r w:rsidR="00345CE0" w:rsidRPr="009D6C35">
        <w:rPr>
          <w:color w:val="auto"/>
          <w:sz w:val="28"/>
          <w:szCs w:val="28"/>
          <w:lang w:val="en-US"/>
        </w:rPr>
        <w:t xml:space="preserve">ở </w:t>
      </w:r>
      <w:r w:rsidR="00DB660F" w:rsidRPr="009D6C35">
        <w:rPr>
          <w:color w:val="auto"/>
          <w:sz w:val="28"/>
          <w:szCs w:val="28"/>
          <w:lang w:val="en-US"/>
        </w:rPr>
        <w:t>GD</w:t>
      </w:r>
      <w:r w:rsidR="00345CE0" w:rsidRPr="009D6C35">
        <w:rPr>
          <w:color w:val="auto"/>
          <w:sz w:val="28"/>
          <w:szCs w:val="28"/>
          <w:lang w:val="en-US"/>
        </w:rPr>
        <w:t>&amp;ĐT</w:t>
      </w:r>
      <w:r w:rsidR="00DB660F" w:rsidRPr="009D6C35">
        <w:rPr>
          <w:color w:val="auto"/>
          <w:sz w:val="28"/>
          <w:szCs w:val="28"/>
          <w:lang w:val="en-US"/>
        </w:rPr>
        <w:t>, UBND thị xã tặng giấy khen.</w:t>
      </w:r>
    </w:p>
    <w:p w:rsidR="008D3050"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2. </w:t>
      </w:r>
      <w:r w:rsidR="008D3050" w:rsidRPr="009D6C35">
        <w:rPr>
          <w:color w:val="auto"/>
          <w:sz w:val="28"/>
          <w:szCs w:val="28"/>
        </w:rPr>
        <w:t>Thực trạng.</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a) Đội ngũ:</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Tổng số </w:t>
      </w:r>
      <w:r w:rsidR="00A67E8E">
        <w:rPr>
          <w:color w:val="auto"/>
          <w:sz w:val="28"/>
          <w:szCs w:val="28"/>
          <w:lang w:val="en-US"/>
        </w:rPr>
        <w:t>cán bộ, giáo viên, nhân viên: 32 đồng chí, trong đó</w:t>
      </w:r>
      <w:r w:rsidR="00FE19AD" w:rsidRPr="009D6C35">
        <w:rPr>
          <w:color w:val="auto"/>
          <w:sz w:val="28"/>
          <w:szCs w:val="28"/>
          <w:lang w:val="en-US"/>
        </w:rPr>
        <w:t xml:space="preserve"> BGH: 2</w:t>
      </w:r>
      <w:r w:rsidRPr="009D6C35">
        <w:rPr>
          <w:color w:val="auto"/>
          <w:sz w:val="28"/>
          <w:szCs w:val="28"/>
          <w:lang w:val="en-US"/>
        </w:rPr>
        <w:t xml:space="preserve">; Tổng </w:t>
      </w:r>
      <w:r w:rsidR="00A67E8E">
        <w:rPr>
          <w:color w:val="auto"/>
          <w:sz w:val="28"/>
          <w:szCs w:val="28"/>
          <w:lang w:val="en-US"/>
        </w:rPr>
        <w:t>phụ trách đội: 01; Giáo viên: 27</w:t>
      </w:r>
      <w:r w:rsidR="00FE19AD" w:rsidRPr="009D6C35">
        <w:rPr>
          <w:color w:val="auto"/>
          <w:sz w:val="28"/>
          <w:szCs w:val="28"/>
          <w:lang w:val="en-US"/>
        </w:rPr>
        <w:t xml:space="preserve">, nhân viên: </w:t>
      </w:r>
      <w:r w:rsidR="0087024C" w:rsidRPr="009D6C35">
        <w:rPr>
          <w:color w:val="auto"/>
          <w:sz w:val="28"/>
          <w:szCs w:val="28"/>
          <w:lang w:val="en-US"/>
        </w:rPr>
        <w:t>0</w:t>
      </w:r>
      <w:r w:rsidR="00FE19AD" w:rsidRPr="009D6C35">
        <w:rPr>
          <w:color w:val="auto"/>
          <w:sz w:val="28"/>
          <w:szCs w:val="28"/>
          <w:lang w:val="en-US"/>
        </w:rPr>
        <w:t>2</w:t>
      </w:r>
      <w:r w:rsidRPr="009D6C35">
        <w:rPr>
          <w:color w:val="auto"/>
          <w:sz w:val="28"/>
          <w:szCs w:val="28"/>
          <w:lang w:val="en-US"/>
        </w:rPr>
        <w:t>.</w:t>
      </w:r>
    </w:p>
    <w:p w:rsidR="008A433C" w:rsidRPr="009D6C35" w:rsidRDefault="00FE19AD"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Đảng viên: </w:t>
      </w:r>
      <w:r w:rsidR="00A67E8E">
        <w:rPr>
          <w:color w:val="auto"/>
          <w:sz w:val="28"/>
          <w:szCs w:val="28"/>
          <w:lang w:val="en-US"/>
        </w:rPr>
        <w:t>29/32</w:t>
      </w:r>
      <w:r w:rsidRPr="009D6C35">
        <w:rPr>
          <w:color w:val="auto"/>
          <w:sz w:val="28"/>
          <w:szCs w:val="28"/>
          <w:lang w:val="en-US"/>
        </w:rPr>
        <w:t xml:space="preserve"> đồng chí </w:t>
      </w:r>
    </w:p>
    <w:p w:rsidR="008A433C" w:rsidRPr="009D6C35" w:rsidRDefault="00811981" w:rsidP="007A78D6">
      <w:pPr>
        <w:pStyle w:val="Vnbnnidung0"/>
        <w:spacing w:line="269" w:lineRule="auto"/>
        <w:ind w:firstLine="720"/>
        <w:jc w:val="both"/>
        <w:rPr>
          <w:color w:val="auto"/>
          <w:sz w:val="28"/>
          <w:szCs w:val="28"/>
          <w:lang w:val="en-US"/>
        </w:rPr>
      </w:pPr>
      <w:r>
        <w:rPr>
          <w:color w:val="auto"/>
          <w:sz w:val="28"/>
          <w:szCs w:val="28"/>
          <w:lang w:val="en-US"/>
        </w:rPr>
        <w:t>- Trình độ chuyên môn: Đại học: 31/32 đạt, Cao đẳng: 1/32 chiếm 96,87%</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T</w:t>
      </w:r>
      <w:r w:rsidR="00811981">
        <w:rPr>
          <w:color w:val="auto"/>
          <w:sz w:val="28"/>
          <w:szCs w:val="28"/>
          <w:lang w:val="en-US"/>
        </w:rPr>
        <w:t>rình độ chính trị: Trung cấp: 05</w:t>
      </w:r>
      <w:r w:rsidR="00022B27">
        <w:rPr>
          <w:color w:val="auto"/>
          <w:sz w:val="28"/>
          <w:szCs w:val="28"/>
          <w:lang w:val="en-US"/>
        </w:rPr>
        <w:t xml:space="preserve"> đồng chí</w:t>
      </w:r>
    </w:p>
    <w:p w:rsidR="00FE19AD" w:rsidRPr="00022B27" w:rsidRDefault="008A433C" w:rsidP="007A78D6">
      <w:pPr>
        <w:pStyle w:val="Vnbnnidung0"/>
        <w:spacing w:line="269" w:lineRule="auto"/>
        <w:ind w:firstLine="720"/>
        <w:jc w:val="both"/>
        <w:rPr>
          <w:color w:val="auto"/>
          <w:sz w:val="28"/>
          <w:szCs w:val="28"/>
          <w:lang w:val="en-US"/>
        </w:rPr>
      </w:pPr>
      <w:r w:rsidRPr="00022B27">
        <w:rPr>
          <w:color w:val="auto"/>
          <w:sz w:val="28"/>
          <w:szCs w:val="28"/>
          <w:lang w:val="en-US"/>
        </w:rPr>
        <w:lastRenderedPageBreak/>
        <w:t xml:space="preserve">- Trình độ quản lý giáo dục: </w:t>
      </w:r>
      <w:r w:rsidR="00022B27" w:rsidRPr="00022B27">
        <w:rPr>
          <w:color w:val="auto"/>
          <w:sz w:val="28"/>
          <w:szCs w:val="28"/>
          <w:lang w:val="en-US"/>
        </w:rPr>
        <w:t>Chứng chỉ 2/2 đồng chí</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Đánh giá chung:</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Đội ngũ giáo viên cơ bản đủ về số lượng, đảm bảo về trình độ chuyên môn, đa số giáo viên có năng lực chuyên môn nghiệp vụ vững vàng, yêu nghề, có ý thức trách nhiệm cao tr</w:t>
      </w:r>
      <w:r w:rsidR="00D47DFF">
        <w:rPr>
          <w:color w:val="auto"/>
          <w:sz w:val="28"/>
          <w:szCs w:val="28"/>
          <w:lang w:val="en-US"/>
        </w:rPr>
        <w:t>ong thực hiện nhiệm vụ giáo dục, thực hiện chương trình GDPT 2018 đối với các khối lớp 1,2,3</w:t>
      </w:r>
      <w:r w:rsidR="002B03B9">
        <w:rPr>
          <w:color w:val="auto"/>
          <w:sz w:val="28"/>
          <w:szCs w:val="28"/>
          <w:lang w:val="en-US"/>
        </w:rPr>
        <w:t>, 4, tiếp tục thực hiện tốt chương trình GDPT 2006 đói với khối lớp 5.</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Tuy nhiên vẫn còn giáo viên </w:t>
      </w:r>
      <w:r w:rsidR="002B03B9">
        <w:rPr>
          <w:color w:val="auto"/>
          <w:sz w:val="28"/>
          <w:szCs w:val="28"/>
          <w:lang w:val="en-US"/>
        </w:rPr>
        <w:t>chuyên môn còn hạn chế, công tác chủ nhiệm lớp chưa có nhiều kinh nghiệm.</w:t>
      </w:r>
    </w:p>
    <w:p w:rsidR="001F184A" w:rsidRDefault="001F184A" w:rsidP="007A78D6">
      <w:pPr>
        <w:pStyle w:val="Vnbnnidung0"/>
        <w:spacing w:line="269" w:lineRule="auto"/>
        <w:ind w:firstLine="720"/>
        <w:jc w:val="both"/>
        <w:rPr>
          <w:color w:val="auto"/>
          <w:sz w:val="28"/>
          <w:szCs w:val="28"/>
          <w:lang w:val="en-US"/>
        </w:rPr>
      </w:pPr>
      <w:r>
        <w:rPr>
          <w:color w:val="auto"/>
          <w:sz w:val="28"/>
          <w:szCs w:val="28"/>
          <w:lang w:val="en-US"/>
        </w:rPr>
        <w:t xml:space="preserve">* Chất lượng đội </w:t>
      </w:r>
      <w:r w:rsidR="008A433C" w:rsidRPr="009D6C35">
        <w:rPr>
          <w:color w:val="auto"/>
          <w:sz w:val="28"/>
          <w:szCs w:val="28"/>
          <w:lang w:val="en-US"/>
        </w:rPr>
        <w:t>ngũ năm học trước:</w:t>
      </w:r>
      <w:r w:rsidR="00D367AF" w:rsidRPr="009D6C35">
        <w:rPr>
          <w:color w:val="auto"/>
          <w:sz w:val="28"/>
          <w:szCs w:val="28"/>
          <w:lang w:val="en-US"/>
        </w:rPr>
        <w:t xml:space="preserve"> T</w:t>
      </w:r>
      <w:r>
        <w:rPr>
          <w:color w:val="auto"/>
          <w:sz w:val="28"/>
          <w:szCs w:val="28"/>
          <w:lang w:val="en-US"/>
        </w:rPr>
        <w:t>ổng 34 đồng chí CBGV, trong đó BGH 03, giáo viên 29, nhân viên 02.</w:t>
      </w:r>
    </w:p>
    <w:p w:rsidR="001F184A" w:rsidRDefault="00FB11CB" w:rsidP="007A78D6">
      <w:pPr>
        <w:pStyle w:val="Vnbnnidung0"/>
        <w:spacing w:line="269" w:lineRule="auto"/>
        <w:ind w:firstLine="720"/>
        <w:jc w:val="both"/>
        <w:rPr>
          <w:color w:val="auto"/>
          <w:sz w:val="28"/>
          <w:szCs w:val="28"/>
          <w:lang w:val="en-US"/>
        </w:rPr>
      </w:pPr>
      <w:r>
        <w:rPr>
          <w:color w:val="auto"/>
          <w:sz w:val="28"/>
          <w:szCs w:val="28"/>
          <w:lang w:val="en-US"/>
        </w:rPr>
        <w:t>- Tự x</w:t>
      </w:r>
      <w:r w:rsidR="008A433C" w:rsidRPr="009D6C35">
        <w:rPr>
          <w:color w:val="auto"/>
          <w:sz w:val="28"/>
          <w:szCs w:val="28"/>
          <w:lang w:val="en-US"/>
        </w:rPr>
        <w:t xml:space="preserve">ếp loại giáo viên theo chuẩn nghề </w:t>
      </w:r>
      <w:r w:rsidR="00C0787F" w:rsidRPr="009D6C35">
        <w:rPr>
          <w:color w:val="auto"/>
          <w:sz w:val="28"/>
          <w:szCs w:val="28"/>
          <w:lang w:val="en-US"/>
        </w:rPr>
        <w:t xml:space="preserve">nghiệp: </w:t>
      </w:r>
      <w:r w:rsidR="00D47DFF">
        <w:rPr>
          <w:color w:val="auto"/>
          <w:sz w:val="28"/>
          <w:szCs w:val="28"/>
          <w:lang w:val="en-US"/>
        </w:rPr>
        <w:t xml:space="preserve">Tốt: 21/32 = </w:t>
      </w:r>
      <w:r w:rsidR="00A74DCC">
        <w:rPr>
          <w:color w:val="auto"/>
          <w:sz w:val="28"/>
          <w:szCs w:val="28"/>
          <w:lang w:val="en-US"/>
        </w:rPr>
        <w:t>65,6%</w:t>
      </w:r>
      <w:r w:rsidR="00D47DFF">
        <w:rPr>
          <w:color w:val="auto"/>
          <w:sz w:val="28"/>
          <w:szCs w:val="28"/>
          <w:lang w:val="en-US"/>
        </w:rPr>
        <w:t xml:space="preserve">; Khá: 8/32 = </w:t>
      </w:r>
      <w:r w:rsidR="00A74DCC">
        <w:rPr>
          <w:color w:val="auto"/>
          <w:sz w:val="28"/>
          <w:szCs w:val="28"/>
          <w:lang w:val="en-US"/>
        </w:rPr>
        <w:t>34,4%.</w:t>
      </w:r>
    </w:p>
    <w:p w:rsidR="005F39A4" w:rsidRDefault="00FB11CB" w:rsidP="007A78D6">
      <w:pPr>
        <w:pStyle w:val="Vnbnnidung0"/>
        <w:spacing w:line="269" w:lineRule="auto"/>
        <w:ind w:firstLine="720"/>
        <w:jc w:val="both"/>
        <w:rPr>
          <w:color w:val="auto"/>
          <w:sz w:val="28"/>
          <w:szCs w:val="28"/>
          <w:lang w:val="en-US"/>
        </w:rPr>
      </w:pPr>
      <w:r>
        <w:rPr>
          <w:color w:val="auto"/>
          <w:sz w:val="28"/>
          <w:szCs w:val="28"/>
          <w:lang w:val="en-US"/>
        </w:rPr>
        <w:t>- Tự x</w:t>
      </w:r>
      <w:r w:rsidR="008A433C" w:rsidRPr="009D6C35">
        <w:rPr>
          <w:color w:val="auto"/>
          <w:sz w:val="28"/>
          <w:szCs w:val="28"/>
          <w:lang w:val="en-US"/>
        </w:rPr>
        <w:t>ếp loại Chuẩn Hiệu trưởng, Phó hiệu trưởng:</w:t>
      </w:r>
      <w:r w:rsidR="00C0787F" w:rsidRPr="009D6C35">
        <w:rPr>
          <w:color w:val="auto"/>
          <w:sz w:val="28"/>
          <w:szCs w:val="28"/>
          <w:lang w:val="en-US"/>
        </w:rPr>
        <w:t xml:space="preserve"> </w:t>
      </w:r>
      <w:r w:rsidR="00A74DCC">
        <w:rPr>
          <w:color w:val="auto"/>
          <w:sz w:val="28"/>
          <w:szCs w:val="28"/>
          <w:lang w:val="en-US"/>
        </w:rPr>
        <w:t>H</w:t>
      </w:r>
      <w:r w:rsidR="0087024C" w:rsidRPr="009D6C35">
        <w:rPr>
          <w:color w:val="auto"/>
          <w:sz w:val="28"/>
          <w:szCs w:val="28"/>
          <w:lang w:val="en-US"/>
        </w:rPr>
        <w:t>iệu trưởng:</w:t>
      </w:r>
      <w:r w:rsidR="00D47DFF">
        <w:rPr>
          <w:color w:val="auto"/>
          <w:sz w:val="28"/>
          <w:szCs w:val="28"/>
          <w:lang w:val="en-US"/>
        </w:rPr>
        <w:t xml:space="preserve"> Tốt</w:t>
      </w:r>
      <w:r w:rsidR="0087024C" w:rsidRPr="009D6C35">
        <w:rPr>
          <w:color w:val="auto"/>
          <w:sz w:val="28"/>
          <w:szCs w:val="28"/>
          <w:lang w:val="en-US"/>
        </w:rPr>
        <w:t>:</w:t>
      </w:r>
      <w:r w:rsidR="00C0787F" w:rsidRPr="009D6C35">
        <w:rPr>
          <w:color w:val="auto"/>
          <w:sz w:val="28"/>
          <w:szCs w:val="28"/>
          <w:lang w:val="en-US"/>
        </w:rPr>
        <w:t xml:space="preserve"> 1/1 đạt 100%</w:t>
      </w:r>
      <w:r w:rsidR="00A74DCC">
        <w:rPr>
          <w:color w:val="auto"/>
          <w:sz w:val="28"/>
          <w:szCs w:val="28"/>
          <w:lang w:val="en-US"/>
        </w:rPr>
        <w:t>; P</w:t>
      </w:r>
      <w:r w:rsidR="00C0787F" w:rsidRPr="009D6C35">
        <w:rPr>
          <w:color w:val="auto"/>
          <w:sz w:val="28"/>
          <w:szCs w:val="28"/>
          <w:lang w:val="en-US"/>
        </w:rPr>
        <w:t>hó hiệu trư</w:t>
      </w:r>
      <w:r w:rsidR="00D47DFF">
        <w:rPr>
          <w:color w:val="auto"/>
          <w:sz w:val="28"/>
          <w:szCs w:val="28"/>
          <w:lang w:val="en-US"/>
        </w:rPr>
        <w:t>ởng: Tốt</w:t>
      </w:r>
      <w:r w:rsidR="00C0787F" w:rsidRPr="009D6C35">
        <w:rPr>
          <w:color w:val="auto"/>
          <w:sz w:val="28"/>
          <w:szCs w:val="28"/>
          <w:lang w:val="en-US"/>
        </w:rPr>
        <w:t xml:space="preserve">: </w:t>
      </w:r>
      <w:r w:rsidR="00D47DFF">
        <w:rPr>
          <w:color w:val="auto"/>
          <w:sz w:val="28"/>
          <w:szCs w:val="28"/>
          <w:lang w:val="en-US"/>
        </w:rPr>
        <w:t xml:space="preserve">2/2 </w:t>
      </w:r>
      <w:r w:rsidR="00C0787F" w:rsidRPr="009D6C35">
        <w:rPr>
          <w:color w:val="auto"/>
          <w:sz w:val="28"/>
          <w:szCs w:val="28"/>
          <w:lang w:val="en-US"/>
        </w:rPr>
        <w:t>đạt 100%</w:t>
      </w:r>
    </w:p>
    <w:p w:rsidR="00D47DFF" w:rsidRPr="009D6C35" w:rsidRDefault="00D47DFF" w:rsidP="007A78D6">
      <w:pPr>
        <w:pStyle w:val="Vnbnnidung0"/>
        <w:spacing w:line="269" w:lineRule="auto"/>
        <w:ind w:firstLine="720"/>
        <w:jc w:val="both"/>
        <w:rPr>
          <w:color w:val="auto"/>
          <w:sz w:val="28"/>
          <w:szCs w:val="28"/>
          <w:lang w:val="en-US"/>
        </w:rPr>
      </w:pPr>
      <w:r>
        <w:rPr>
          <w:color w:val="auto"/>
          <w:sz w:val="28"/>
          <w:szCs w:val="28"/>
          <w:lang w:val="en-US"/>
        </w:rPr>
        <w:t xml:space="preserve">- Xếp loại viên chức năm 2023: </w:t>
      </w:r>
      <w:r w:rsidR="00A74DCC">
        <w:rPr>
          <w:color w:val="auto"/>
          <w:sz w:val="28"/>
          <w:szCs w:val="28"/>
          <w:lang w:val="en-US"/>
        </w:rPr>
        <w:t xml:space="preserve">HTXSNV: 24/34 = </w:t>
      </w:r>
      <w:r w:rsidR="005075E6">
        <w:rPr>
          <w:color w:val="auto"/>
          <w:sz w:val="28"/>
          <w:szCs w:val="28"/>
          <w:lang w:val="en-US"/>
        </w:rPr>
        <w:t xml:space="preserve">70,6%;  </w:t>
      </w:r>
      <w:r w:rsidR="00A74DCC">
        <w:rPr>
          <w:color w:val="auto"/>
          <w:sz w:val="28"/>
          <w:szCs w:val="28"/>
          <w:lang w:val="en-US"/>
        </w:rPr>
        <w:t xml:space="preserve">HTTNV: 10/34 = </w:t>
      </w:r>
      <w:r w:rsidR="005075E6">
        <w:rPr>
          <w:color w:val="auto"/>
          <w:sz w:val="28"/>
          <w:szCs w:val="28"/>
          <w:lang w:val="en-US"/>
        </w:rPr>
        <w:t>29,4%.</w:t>
      </w:r>
    </w:p>
    <w:p w:rsidR="00FB11CB" w:rsidRPr="00FB11CB" w:rsidRDefault="00FB11CB" w:rsidP="007A78D6">
      <w:pPr>
        <w:spacing w:line="269" w:lineRule="auto"/>
        <w:ind w:firstLine="360"/>
        <w:jc w:val="both"/>
        <w:rPr>
          <w:rFonts w:ascii="Times New Roman" w:hAnsi="Times New Roman" w:cs="Times New Roman"/>
          <w:sz w:val="28"/>
          <w:szCs w:val="30"/>
        </w:rPr>
      </w:pPr>
      <w:r w:rsidRPr="00427CDF">
        <w:rPr>
          <w:sz w:val="28"/>
          <w:szCs w:val="30"/>
        </w:rPr>
        <w:t xml:space="preserve">  </w:t>
      </w:r>
      <w:r w:rsidRPr="00FB11CB">
        <w:rPr>
          <w:rFonts w:ascii="Times New Roman" w:hAnsi="Times New Roman" w:cs="Times New Roman"/>
          <w:sz w:val="28"/>
          <w:szCs w:val="30"/>
        </w:rPr>
        <w:t xml:space="preserve"> - GV chủ nhiệm lớp giỏi cấp trường: 18/21 người (Đạt 85,7 %)</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GV </w:t>
      </w:r>
      <w:r w:rsidR="00DD35FA">
        <w:rPr>
          <w:color w:val="auto"/>
          <w:sz w:val="28"/>
          <w:szCs w:val="28"/>
          <w:lang w:val="en-US"/>
        </w:rPr>
        <w:t>chủ nhiệm giỏi</w:t>
      </w:r>
      <w:r w:rsidRPr="009D6C35">
        <w:rPr>
          <w:color w:val="auto"/>
          <w:sz w:val="28"/>
          <w:szCs w:val="28"/>
          <w:lang w:val="en-US"/>
        </w:rPr>
        <w:t xml:space="preserve"> cấp cơ sở: </w:t>
      </w:r>
      <w:r w:rsidR="00DD35FA">
        <w:rPr>
          <w:color w:val="auto"/>
          <w:sz w:val="28"/>
          <w:szCs w:val="28"/>
          <w:lang w:val="en-US"/>
        </w:rPr>
        <w:t>15/20</w:t>
      </w:r>
      <w:r w:rsidR="006E5763">
        <w:rPr>
          <w:color w:val="auto"/>
          <w:sz w:val="28"/>
          <w:szCs w:val="28"/>
          <w:lang w:val="en-US"/>
        </w:rPr>
        <w:t xml:space="preserve"> đạt 75%</w:t>
      </w:r>
    </w:p>
    <w:p w:rsidR="00FB11CB" w:rsidRPr="00FB11CB" w:rsidRDefault="00FB11CB" w:rsidP="007A78D6">
      <w:pPr>
        <w:spacing w:line="269" w:lineRule="auto"/>
        <w:ind w:firstLine="720"/>
        <w:jc w:val="both"/>
        <w:rPr>
          <w:rFonts w:ascii="Times New Roman" w:hAnsi="Times New Roman" w:cs="Times New Roman"/>
          <w:sz w:val="28"/>
          <w:szCs w:val="28"/>
        </w:rPr>
      </w:pPr>
      <w:r w:rsidRPr="00FB11CB">
        <w:rPr>
          <w:rFonts w:ascii="Times New Roman" w:hAnsi="Times New Roman" w:cs="Times New Roman"/>
          <w:sz w:val="28"/>
          <w:szCs w:val="28"/>
        </w:rPr>
        <w:t xml:space="preserve">- Danh hiệu Lao động Tiên tiến: </w:t>
      </w:r>
      <w:r w:rsidRPr="00FB11CB">
        <w:rPr>
          <w:rFonts w:ascii="Times New Roman" w:hAnsi="Times New Roman" w:cs="Times New Roman"/>
          <w:bCs/>
          <w:iCs/>
          <w:sz w:val="28"/>
          <w:szCs w:val="28"/>
        </w:rPr>
        <w:t xml:space="preserve">33 người </w:t>
      </w:r>
      <w:r w:rsidRPr="00FB11CB">
        <w:rPr>
          <w:rFonts w:ascii="Times New Roman" w:hAnsi="Times New Roman" w:cs="Times New Roman"/>
          <w:sz w:val="28"/>
          <w:szCs w:val="28"/>
        </w:rPr>
        <w:t>(đạt 100%)</w:t>
      </w:r>
    </w:p>
    <w:p w:rsidR="00FB11CB" w:rsidRPr="00FB11CB" w:rsidRDefault="00FB11CB" w:rsidP="007A78D6">
      <w:pPr>
        <w:spacing w:line="269" w:lineRule="auto"/>
        <w:ind w:firstLine="720"/>
        <w:jc w:val="both"/>
        <w:rPr>
          <w:rFonts w:ascii="Times New Roman" w:hAnsi="Times New Roman" w:cs="Times New Roman"/>
          <w:sz w:val="28"/>
          <w:szCs w:val="28"/>
        </w:rPr>
      </w:pPr>
      <w:r w:rsidRPr="00FB11CB">
        <w:rPr>
          <w:rFonts w:ascii="Times New Roman" w:hAnsi="Times New Roman" w:cs="Times New Roman"/>
          <w:sz w:val="28"/>
          <w:szCs w:val="28"/>
        </w:rPr>
        <w:t xml:space="preserve">- Danh hiệu Chiến sĩ thi đua cơ sở: </w:t>
      </w:r>
      <w:r w:rsidRPr="00FB11CB">
        <w:rPr>
          <w:rFonts w:ascii="Times New Roman" w:hAnsi="Times New Roman" w:cs="Times New Roman"/>
          <w:bCs/>
          <w:iCs/>
          <w:sz w:val="28"/>
          <w:szCs w:val="28"/>
        </w:rPr>
        <w:t>05 người (</w:t>
      </w:r>
      <w:r w:rsidRPr="00FB11CB">
        <w:rPr>
          <w:rFonts w:ascii="Times New Roman" w:hAnsi="Times New Roman" w:cs="Times New Roman"/>
          <w:sz w:val="28"/>
          <w:szCs w:val="28"/>
        </w:rPr>
        <w:t>đạt 15,1%)</w:t>
      </w:r>
    </w:p>
    <w:p w:rsidR="00FB11CB" w:rsidRPr="00FB11CB" w:rsidRDefault="00FB11CB" w:rsidP="007A78D6">
      <w:pPr>
        <w:spacing w:line="269" w:lineRule="auto"/>
        <w:ind w:firstLine="720"/>
        <w:jc w:val="both"/>
        <w:rPr>
          <w:rFonts w:ascii="Times New Roman" w:hAnsi="Times New Roman" w:cs="Times New Roman"/>
          <w:sz w:val="28"/>
          <w:szCs w:val="28"/>
        </w:rPr>
      </w:pPr>
      <w:r w:rsidRPr="00FB11CB">
        <w:rPr>
          <w:rFonts w:ascii="Times New Roman" w:hAnsi="Times New Roman" w:cs="Times New Roman"/>
          <w:sz w:val="28"/>
          <w:szCs w:val="28"/>
        </w:rPr>
        <w:t>- Sở GD&amp;ĐT Quảng Ninh tặng Giấy khen: 01 người</w:t>
      </w:r>
    </w:p>
    <w:p w:rsidR="00FB11CB" w:rsidRPr="00FB11CB" w:rsidRDefault="00FB11CB" w:rsidP="007A78D6">
      <w:pPr>
        <w:spacing w:line="269" w:lineRule="auto"/>
        <w:ind w:firstLine="720"/>
        <w:jc w:val="both"/>
        <w:rPr>
          <w:rFonts w:ascii="Times New Roman" w:hAnsi="Times New Roman" w:cs="Times New Roman"/>
          <w:sz w:val="28"/>
          <w:szCs w:val="28"/>
        </w:rPr>
      </w:pPr>
      <w:r w:rsidRPr="00FB11CB">
        <w:rPr>
          <w:rFonts w:ascii="Times New Roman" w:hAnsi="Times New Roman" w:cs="Times New Roman"/>
          <w:sz w:val="28"/>
          <w:szCs w:val="28"/>
        </w:rPr>
        <w:t>- Bằng khen của UBND tỉnh: 01 người</w:t>
      </w:r>
    </w:p>
    <w:p w:rsidR="008A433C" w:rsidRPr="00FB11CB" w:rsidRDefault="00FB11CB" w:rsidP="007A78D6">
      <w:pPr>
        <w:spacing w:line="269" w:lineRule="auto"/>
        <w:ind w:firstLine="720"/>
        <w:jc w:val="both"/>
        <w:rPr>
          <w:rFonts w:ascii="Times New Roman" w:hAnsi="Times New Roman" w:cs="Times New Roman"/>
          <w:sz w:val="28"/>
          <w:szCs w:val="28"/>
        </w:rPr>
      </w:pPr>
      <w:r w:rsidRPr="00FB11CB">
        <w:rPr>
          <w:rFonts w:ascii="Times New Roman" w:hAnsi="Times New Roman" w:cs="Times New Roman"/>
          <w:sz w:val="28"/>
          <w:szCs w:val="28"/>
        </w:rPr>
        <w:t>- Giấy khen của UBND thị xã: 06 ngườ</w:t>
      </w:r>
      <w:r>
        <w:rPr>
          <w:rFonts w:ascii="Times New Roman" w:hAnsi="Times New Roman" w:cs="Times New Roman"/>
          <w:sz w:val="28"/>
          <w:szCs w:val="28"/>
        </w:rPr>
        <w:t>i</w:t>
      </w:r>
    </w:p>
    <w:p w:rsidR="008A433C" w:rsidRPr="009D6C35"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 Danh hiệu thi đua tập thể:</w:t>
      </w:r>
    </w:p>
    <w:p w:rsidR="00EA1B0D" w:rsidRPr="009D6C35" w:rsidRDefault="00FB11CB" w:rsidP="007A78D6">
      <w:pPr>
        <w:pStyle w:val="Vnbnnidung0"/>
        <w:spacing w:line="269" w:lineRule="auto"/>
        <w:ind w:firstLine="720"/>
        <w:jc w:val="both"/>
        <w:rPr>
          <w:color w:val="auto"/>
          <w:sz w:val="28"/>
          <w:szCs w:val="28"/>
          <w:lang w:val="en-US"/>
        </w:rPr>
      </w:pPr>
      <w:r>
        <w:rPr>
          <w:color w:val="auto"/>
          <w:sz w:val="28"/>
          <w:szCs w:val="28"/>
          <w:lang w:val="en-US"/>
        </w:rPr>
        <w:t xml:space="preserve">Nhà trường đạt </w:t>
      </w:r>
      <w:r w:rsidR="008A433C" w:rsidRPr="009D6C35">
        <w:rPr>
          <w:color w:val="auto"/>
          <w:sz w:val="28"/>
          <w:szCs w:val="28"/>
          <w:lang w:val="en-US"/>
        </w:rPr>
        <w:t>Tập thể</w:t>
      </w:r>
      <w:r w:rsidR="00EA1B0D" w:rsidRPr="009D6C35">
        <w:rPr>
          <w:color w:val="auto"/>
          <w:sz w:val="28"/>
          <w:szCs w:val="28"/>
          <w:lang w:val="en-US"/>
        </w:rPr>
        <w:t xml:space="preserve"> lao động</w:t>
      </w:r>
      <w:r>
        <w:rPr>
          <w:color w:val="auto"/>
          <w:sz w:val="28"/>
          <w:szCs w:val="28"/>
          <w:lang w:val="en-US"/>
        </w:rPr>
        <w:t xml:space="preserve"> tiên tiến, Sở Giáo dục</w:t>
      </w:r>
      <w:r w:rsidR="00EA1B0D" w:rsidRPr="009D6C35">
        <w:rPr>
          <w:color w:val="auto"/>
          <w:sz w:val="28"/>
          <w:szCs w:val="28"/>
          <w:lang w:val="en-US"/>
        </w:rPr>
        <w:t xml:space="preserve"> tặng giấy khen.</w:t>
      </w:r>
      <w:r w:rsidR="000E3C9C" w:rsidRPr="009D6C35">
        <w:rPr>
          <w:color w:val="auto"/>
          <w:sz w:val="28"/>
          <w:szCs w:val="28"/>
          <w:lang w:val="en-US"/>
        </w:rPr>
        <w:t xml:space="preserve"> </w:t>
      </w:r>
    </w:p>
    <w:p w:rsidR="006948DF" w:rsidRPr="009D6C35" w:rsidRDefault="00FB11CB" w:rsidP="007A78D6">
      <w:pPr>
        <w:pStyle w:val="Vnbnnidung0"/>
        <w:spacing w:line="269" w:lineRule="auto"/>
        <w:ind w:firstLine="720"/>
        <w:jc w:val="both"/>
        <w:rPr>
          <w:color w:val="auto"/>
          <w:sz w:val="28"/>
          <w:szCs w:val="28"/>
          <w:lang w:val="en-US"/>
        </w:rPr>
      </w:pPr>
      <w:r>
        <w:rPr>
          <w:color w:val="auto"/>
          <w:sz w:val="28"/>
          <w:szCs w:val="28"/>
          <w:lang w:val="en-US"/>
        </w:rPr>
        <w:t>Liên đội đạt xuất sắc được UBND tỉnh tặng bằng khen.</w:t>
      </w:r>
    </w:p>
    <w:p w:rsidR="00C52AAB" w:rsidRDefault="008A433C" w:rsidP="007A78D6">
      <w:pPr>
        <w:pStyle w:val="Vnbnnidung0"/>
        <w:spacing w:line="269" w:lineRule="auto"/>
        <w:ind w:firstLine="720"/>
        <w:jc w:val="both"/>
        <w:rPr>
          <w:color w:val="auto"/>
          <w:sz w:val="28"/>
          <w:szCs w:val="28"/>
          <w:lang w:val="en-US"/>
        </w:rPr>
      </w:pPr>
      <w:r w:rsidRPr="009D6C35">
        <w:rPr>
          <w:color w:val="auto"/>
          <w:sz w:val="28"/>
          <w:szCs w:val="28"/>
          <w:lang w:val="en-US"/>
        </w:rPr>
        <w:t>b) Cơ sở vật chất</w:t>
      </w:r>
    </w:p>
    <w:p w:rsidR="002F41BF" w:rsidRPr="009D6C35" w:rsidRDefault="002F41BF" w:rsidP="007A78D6">
      <w:pPr>
        <w:pStyle w:val="NormalWeb"/>
        <w:spacing w:before="0" w:beforeAutospacing="0" w:after="0" w:afterAutospacing="0" w:line="269" w:lineRule="auto"/>
        <w:ind w:firstLine="720"/>
        <w:jc w:val="both"/>
      </w:pPr>
      <w:r w:rsidRPr="009D6C35">
        <w:rPr>
          <w:sz w:val="28"/>
          <w:szCs w:val="28"/>
        </w:rPr>
        <w:t>- Diện tíc</w:t>
      </w:r>
      <w:r w:rsidR="00C52AAB">
        <w:rPr>
          <w:sz w:val="28"/>
          <w:szCs w:val="28"/>
        </w:rPr>
        <w:t>h khuôn viên nhà trường 8349,3</w:t>
      </w:r>
      <w:r w:rsidRPr="009D6C35">
        <w:rPr>
          <w:sz w:val="28"/>
          <w:szCs w:val="28"/>
        </w:rPr>
        <w:t>m</w:t>
      </w:r>
      <w:r w:rsidRPr="009D6C35">
        <w:rPr>
          <w:sz w:val="17"/>
          <w:szCs w:val="17"/>
          <w:vertAlign w:val="superscript"/>
        </w:rPr>
        <w:t>2</w:t>
      </w:r>
      <w:r w:rsidR="006F0E82" w:rsidRPr="009D6C35">
        <w:rPr>
          <w:sz w:val="17"/>
          <w:szCs w:val="17"/>
          <w:vertAlign w:val="superscript"/>
        </w:rPr>
        <w:t xml:space="preserve"> </w:t>
      </w:r>
      <w:r w:rsidR="009F6A7D">
        <w:rPr>
          <w:sz w:val="28"/>
          <w:szCs w:val="28"/>
        </w:rPr>
        <w:t>, đạt  12,6m</w:t>
      </w:r>
      <w:r w:rsidR="009F6A7D">
        <w:rPr>
          <w:sz w:val="28"/>
          <w:szCs w:val="28"/>
          <w:vertAlign w:val="superscript"/>
        </w:rPr>
        <w:t>2</w:t>
      </w:r>
      <w:r w:rsidR="009F6A7D">
        <w:rPr>
          <w:sz w:val="28"/>
          <w:szCs w:val="28"/>
        </w:rPr>
        <w:t>/học sinh, d</w:t>
      </w:r>
      <w:r w:rsidRPr="009D6C35">
        <w:rPr>
          <w:sz w:val="28"/>
          <w:szCs w:val="28"/>
        </w:rPr>
        <w:t>iện tích s</w:t>
      </w:r>
      <w:r w:rsidR="009F6A7D">
        <w:rPr>
          <w:sz w:val="28"/>
          <w:szCs w:val="28"/>
        </w:rPr>
        <w:t>ân chơi, bãi tập trên 2000m</w:t>
      </w:r>
      <w:r w:rsidR="009F6A7D">
        <w:rPr>
          <w:sz w:val="28"/>
          <w:szCs w:val="28"/>
          <w:vertAlign w:val="superscript"/>
        </w:rPr>
        <w:t>2</w:t>
      </w:r>
      <w:r w:rsidRPr="009D6C35">
        <w:rPr>
          <w:sz w:val="28"/>
          <w:szCs w:val="28"/>
        </w:rPr>
        <w:t>. Đất đai của trường có tường rào bao quanh bảo vệ  và được quy hoạch phù hợp.</w:t>
      </w:r>
      <w:r w:rsidR="00A81442" w:rsidRPr="009D6C35">
        <w:rPr>
          <w:sz w:val="28"/>
          <w:szCs w:val="28"/>
        </w:rPr>
        <w:t xml:space="preserve"> </w:t>
      </w:r>
      <w:r w:rsidRPr="009D6C35">
        <w:rPr>
          <w:sz w:val="28"/>
          <w:szCs w:val="28"/>
        </w:rPr>
        <w:t>Tài sản được đầu tư, trang bị tương đối đầy đủ và sử dụng đúng mục đích, tiêu chuẩn, định mức. Nhà trường đã thực hiện quản lý tài chính theo đúng quy định, quản lý thu, chi, sử dụng hiệu quả, minh bạch, đúng quy định các nguồn tài chính.</w:t>
      </w:r>
    </w:p>
    <w:p w:rsidR="00137101" w:rsidRDefault="00AD66B7" w:rsidP="007A78D6">
      <w:pPr>
        <w:pStyle w:val="Vnbnnidung0"/>
        <w:spacing w:line="269" w:lineRule="auto"/>
        <w:ind w:firstLine="720"/>
        <w:jc w:val="both"/>
        <w:rPr>
          <w:color w:val="auto"/>
          <w:sz w:val="28"/>
          <w:szCs w:val="28"/>
        </w:rPr>
      </w:pPr>
      <w:r w:rsidRPr="009D6C35">
        <w:rPr>
          <w:color w:val="auto"/>
          <w:sz w:val="28"/>
          <w:szCs w:val="28"/>
        </w:rPr>
        <w:t>- Khối phòng học:</w:t>
      </w:r>
      <w:r w:rsidR="006D1664" w:rsidRPr="009D6C35">
        <w:rPr>
          <w:color w:val="auto"/>
          <w:sz w:val="28"/>
          <w:szCs w:val="28"/>
          <w:lang w:val="en-US"/>
        </w:rPr>
        <w:t xml:space="preserve"> </w:t>
      </w:r>
      <w:r w:rsidR="008D2540">
        <w:rPr>
          <w:color w:val="auto"/>
          <w:sz w:val="28"/>
          <w:szCs w:val="28"/>
        </w:rPr>
        <w:t>Hiện nay, trường có tổng số 20 phòng học</w:t>
      </w:r>
      <w:r w:rsidR="008D2540">
        <w:rPr>
          <w:color w:val="auto"/>
          <w:sz w:val="28"/>
          <w:szCs w:val="28"/>
          <w:lang w:val="en-US"/>
        </w:rPr>
        <w:t>, 05 phòng học bộ môn</w:t>
      </w:r>
      <w:r w:rsidR="00137101">
        <w:rPr>
          <w:color w:val="auto"/>
          <w:sz w:val="28"/>
          <w:szCs w:val="28"/>
          <w:lang w:val="en-US"/>
        </w:rPr>
        <w:t xml:space="preserve"> ( Âm nhạc, Mỹ thuật, Ngoại ngữ, Hoạt động Trải nghiệm, Tin học)</w:t>
      </w:r>
      <w:r w:rsidR="008D2540">
        <w:rPr>
          <w:color w:val="auto"/>
          <w:sz w:val="28"/>
          <w:szCs w:val="28"/>
        </w:rPr>
        <w:t>.</w:t>
      </w:r>
      <w:r w:rsidR="00F20546" w:rsidRPr="009D6C35">
        <w:rPr>
          <w:color w:val="auto"/>
          <w:sz w:val="28"/>
          <w:szCs w:val="28"/>
        </w:rPr>
        <w:t xml:space="preserve"> </w:t>
      </w:r>
      <w:r w:rsidR="00A81442" w:rsidRPr="009D6C35">
        <w:rPr>
          <w:color w:val="auto"/>
          <w:sz w:val="28"/>
          <w:szCs w:val="28"/>
        </w:rPr>
        <w:t>Các phòng học</w:t>
      </w:r>
      <w:r w:rsidR="008D2540">
        <w:rPr>
          <w:color w:val="auto"/>
          <w:sz w:val="28"/>
          <w:szCs w:val="28"/>
          <w:lang w:val="en-US"/>
        </w:rPr>
        <w:t xml:space="preserve"> đều có đường truyền internet và các thiết bị CNTT</w:t>
      </w:r>
      <w:r w:rsidR="00A81442" w:rsidRPr="009D6C35">
        <w:rPr>
          <w:color w:val="auto"/>
          <w:sz w:val="28"/>
          <w:szCs w:val="28"/>
        </w:rPr>
        <w:t>, bảng lớp, bàn ghế, tủ cho giáo viên và học sinh được duy trì và bổ sung đảm bảo quy cách, đủ ánh sáng, an toàn. Các phòng làm việc của cán bộ, giáo viên, nhân viên  đầy đủ</w:t>
      </w:r>
      <w:r w:rsidR="00137101">
        <w:rPr>
          <w:color w:val="auto"/>
          <w:sz w:val="28"/>
          <w:szCs w:val="28"/>
        </w:rPr>
        <w:t>.</w:t>
      </w:r>
    </w:p>
    <w:p w:rsidR="00773BC0" w:rsidRPr="009B3666" w:rsidRDefault="00137101" w:rsidP="007A78D6">
      <w:pPr>
        <w:pStyle w:val="Vnbnnidung0"/>
        <w:spacing w:line="269" w:lineRule="auto"/>
        <w:ind w:firstLine="720"/>
        <w:jc w:val="both"/>
        <w:rPr>
          <w:color w:val="auto"/>
          <w:sz w:val="28"/>
          <w:szCs w:val="28"/>
          <w:lang w:val="en-US"/>
        </w:rPr>
      </w:pPr>
      <w:r w:rsidRPr="00D54A89">
        <w:rPr>
          <w:color w:val="auto"/>
          <w:sz w:val="28"/>
          <w:szCs w:val="28"/>
          <w:lang w:val="en-US"/>
        </w:rPr>
        <w:t xml:space="preserve"> </w:t>
      </w:r>
      <w:r w:rsidR="00773BC0" w:rsidRPr="00D54A89">
        <w:rPr>
          <w:color w:val="auto"/>
          <w:sz w:val="28"/>
          <w:szCs w:val="28"/>
          <w:lang w:val="en-US"/>
        </w:rPr>
        <w:t xml:space="preserve">- </w:t>
      </w:r>
      <w:r w:rsidRPr="00D54A89">
        <w:rPr>
          <w:color w:val="auto"/>
          <w:sz w:val="28"/>
          <w:szCs w:val="28"/>
        </w:rPr>
        <w:t>Khối phòng phục vụ học tập:</w:t>
      </w:r>
      <w:r w:rsidR="00AD66B7" w:rsidRPr="00D54A89">
        <w:rPr>
          <w:color w:val="auto"/>
          <w:sz w:val="28"/>
          <w:szCs w:val="28"/>
        </w:rPr>
        <w:t xml:space="preserve"> 01 thư viện</w:t>
      </w:r>
      <w:r w:rsidR="00773BC0" w:rsidRPr="00D54A89">
        <w:rPr>
          <w:color w:val="auto"/>
          <w:sz w:val="28"/>
          <w:szCs w:val="28"/>
          <w:lang w:val="en-US"/>
        </w:rPr>
        <w:t xml:space="preserve"> (được </w:t>
      </w:r>
      <w:r w:rsidR="00AD66B7" w:rsidRPr="00D54A89">
        <w:rPr>
          <w:color w:val="auto"/>
          <w:sz w:val="28"/>
          <w:szCs w:val="28"/>
        </w:rPr>
        <w:t xml:space="preserve">công nhận thư viện </w:t>
      </w:r>
      <w:r w:rsidRPr="00D54A89">
        <w:rPr>
          <w:color w:val="auto"/>
          <w:sz w:val="28"/>
          <w:szCs w:val="28"/>
          <w:lang w:val="en-US"/>
        </w:rPr>
        <w:t xml:space="preserve">đạt </w:t>
      </w:r>
      <w:r w:rsidR="00A74A01" w:rsidRPr="00D54A89">
        <w:rPr>
          <w:color w:val="auto"/>
          <w:sz w:val="28"/>
          <w:szCs w:val="28"/>
          <w:lang w:val="en-US"/>
        </w:rPr>
        <w:lastRenderedPageBreak/>
        <w:t>Mức độ 1</w:t>
      </w:r>
      <w:r w:rsidR="00AD66B7" w:rsidRPr="00D54A89">
        <w:rPr>
          <w:color w:val="auto"/>
          <w:sz w:val="28"/>
          <w:szCs w:val="28"/>
        </w:rPr>
        <w:t>), 01 phòng thiết bị giáo dục, 01 phòng truyền</w:t>
      </w:r>
      <w:r w:rsidR="00773BC0" w:rsidRPr="00D54A89">
        <w:rPr>
          <w:color w:val="auto"/>
          <w:sz w:val="28"/>
          <w:szCs w:val="28"/>
          <w:lang w:val="en-US"/>
        </w:rPr>
        <w:t xml:space="preserve"> thống</w:t>
      </w:r>
      <w:r w:rsidR="009B3666" w:rsidRPr="00D54A89">
        <w:rPr>
          <w:color w:val="auto"/>
          <w:sz w:val="28"/>
          <w:szCs w:val="28"/>
        </w:rPr>
        <w:t xml:space="preserve">, 01 phòng </w:t>
      </w:r>
      <w:r w:rsidR="009B3666" w:rsidRPr="00D54A89">
        <w:rPr>
          <w:color w:val="auto"/>
          <w:sz w:val="28"/>
          <w:szCs w:val="28"/>
          <w:lang w:val="en-US"/>
        </w:rPr>
        <w:t>Đội TNTP</w:t>
      </w:r>
      <w:r w:rsidR="009B3666" w:rsidRPr="00D54A89">
        <w:rPr>
          <w:color w:val="auto"/>
          <w:sz w:val="28"/>
          <w:szCs w:val="28"/>
        </w:rPr>
        <w:t xml:space="preserve">, </w:t>
      </w:r>
      <w:r w:rsidR="009B3666" w:rsidRPr="00D54A89">
        <w:rPr>
          <w:color w:val="auto"/>
          <w:sz w:val="28"/>
          <w:szCs w:val="28"/>
          <w:lang w:val="en-US"/>
        </w:rPr>
        <w:t>01 phòng tư vấn học đường, nh</w:t>
      </w:r>
      <w:r w:rsidR="009B3666" w:rsidRPr="00D54A89">
        <w:rPr>
          <w:color w:val="auto"/>
          <w:sz w:val="28"/>
          <w:szCs w:val="28"/>
        </w:rPr>
        <w:t>à trường hiện</w:t>
      </w:r>
      <w:r w:rsidR="009B3666">
        <w:rPr>
          <w:color w:val="auto"/>
          <w:sz w:val="28"/>
          <w:szCs w:val="28"/>
        </w:rPr>
        <w:t xml:space="preserve"> còn thiếu</w:t>
      </w:r>
      <w:r w:rsidR="00AD66B7" w:rsidRPr="009D6C35">
        <w:rPr>
          <w:color w:val="auto"/>
          <w:sz w:val="28"/>
          <w:szCs w:val="28"/>
        </w:rPr>
        <w:t xml:space="preserve"> </w:t>
      </w:r>
      <w:r w:rsidR="009B3666">
        <w:rPr>
          <w:color w:val="auto"/>
          <w:sz w:val="28"/>
          <w:szCs w:val="28"/>
          <w:lang w:val="en-US"/>
        </w:rPr>
        <w:t>phòng</w:t>
      </w:r>
      <w:r w:rsidR="00773BC0" w:rsidRPr="009D6C35">
        <w:rPr>
          <w:color w:val="auto"/>
          <w:sz w:val="28"/>
          <w:szCs w:val="28"/>
          <w:lang w:val="en-US"/>
        </w:rPr>
        <w:t xml:space="preserve"> đa</w:t>
      </w:r>
      <w:r w:rsidR="00AD66B7" w:rsidRPr="009D6C35">
        <w:rPr>
          <w:color w:val="auto"/>
          <w:sz w:val="28"/>
          <w:szCs w:val="28"/>
        </w:rPr>
        <w:t xml:space="preserve"> năng</w:t>
      </w:r>
      <w:bookmarkStart w:id="1" w:name="bookmark3"/>
      <w:bookmarkEnd w:id="1"/>
      <w:r w:rsidR="009B3666">
        <w:rPr>
          <w:color w:val="auto"/>
          <w:sz w:val="28"/>
          <w:szCs w:val="28"/>
          <w:lang w:val="en-US"/>
        </w:rPr>
        <w:t>.</w:t>
      </w:r>
    </w:p>
    <w:p w:rsidR="006D1664" w:rsidRPr="009D6C35" w:rsidRDefault="00773BC0"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 xml:space="preserve">Khối phòng hành chính quản trị: phòng Hiệu trưởng, Phó Hiệu </w:t>
      </w:r>
      <w:r w:rsidRPr="009D6C35">
        <w:rPr>
          <w:color w:val="auto"/>
          <w:sz w:val="28"/>
          <w:szCs w:val="28"/>
          <w:lang w:val="en-US"/>
        </w:rPr>
        <w:t xml:space="preserve">trưởng, </w:t>
      </w:r>
      <w:r w:rsidR="00AD66B7" w:rsidRPr="009D6C35">
        <w:rPr>
          <w:color w:val="auto"/>
          <w:sz w:val="28"/>
          <w:szCs w:val="28"/>
        </w:rPr>
        <w:t xml:space="preserve">phòng họp, </w:t>
      </w:r>
      <w:r w:rsidR="009B3666">
        <w:rPr>
          <w:color w:val="auto"/>
          <w:sz w:val="28"/>
          <w:szCs w:val="28"/>
          <w:lang w:val="en-US"/>
        </w:rPr>
        <w:t xml:space="preserve">văn phòng, </w:t>
      </w:r>
      <w:r w:rsidR="00AD66B7" w:rsidRPr="009D6C35">
        <w:rPr>
          <w:color w:val="auto"/>
          <w:sz w:val="28"/>
          <w:szCs w:val="28"/>
        </w:rPr>
        <w:t>hành chính, y tế họ</w:t>
      </w:r>
      <w:r w:rsidR="006D1664" w:rsidRPr="009D6C35">
        <w:rPr>
          <w:color w:val="auto"/>
          <w:sz w:val="28"/>
          <w:szCs w:val="28"/>
        </w:rPr>
        <w:t xml:space="preserve">c đường, thường trực bảo vệ. </w:t>
      </w:r>
    </w:p>
    <w:p w:rsidR="00773BC0" w:rsidRPr="009D6C35" w:rsidRDefault="00773BC0"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Công trình vệ sinh, nhà để xe, hệ th</w:t>
      </w:r>
      <w:r w:rsidRPr="009D6C35">
        <w:rPr>
          <w:color w:val="auto"/>
          <w:sz w:val="28"/>
          <w:szCs w:val="28"/>
        </w:rPr>
        <w:t>ống nước sạch, hệ thống thoát nước</w:t>
      </w:r>
      <w:r w:rsidR="009B3666">
        <w:rPr>
          <w:color w:val="auto"/>
          <w:sz w:val="28"/>
          <w:szCs w:val="28"/>
        </w:rPr>
        <w:t xml:space="preserve"> thu gom rác thải</w:t>
      </w:r>
      <w:r w:rsidR="006D1664" w:rsidRPr="009D6C35">
        <w:rPr>
          <w:color w:val="auto"/>
          <w:sz w:val="28"/>
          <w:szCs w:val="28"/>
        </w:rPr>
        <w:t xml:space="preserve">: có </w:t>
      </w:r>
      <w:r w:rsidR="009B3666">
        <w:rPr>
          <w:color w:val="auto"/>
          <w:sz w:val="28"/>
          <w:szCs w:val="28"/>
          <w:lang w:val="en-US"/>
        </w:rPr>
        <w:t>2</w:t>
      </w:r>
      <w:r w:rsidR="00AD66B7" w:rsidRPr="009D6C35">
        <w:rPr>
          <w:color w:val="auto"/>
          <w:sz w:val="28"/>
          <w:szCs w:val="28"/>
        </w:rPr>
        <w:t xml:space="preserve"> k</w:t>
      </w:r>
      <w:r w:rsidR="009B3666">
        <w:rPr>
          <w:color w:val="auto"/>
          <w:sz w:val="28"/>
          <w:szCs w:val="28"/>
        </w:rPr>
        <w:t xml:space="preserve">hu vệ sinh dành cho học sinh, 02 khu vệ sinh dành cho </w:t>
      </w:r>
      <w:r w:rsidR="00AD66B7" w:rsidRPr="009D6C35">
        <w:rPr>
          <w:color w:val="auto"/>
          <w:sz w:val="28"/>
          <w:szCs w:val="28"/>
        </w:rPr>
        <w:t>cán bộ, giáo viên, nhân viên. Nhà để xe cho cán bộ, giáo viên, nhân viên</w:t>
      </w:r>
      <w:r w:rsidRPr="009D6C35">
        <w:rPr>
          <w:color w:val="auto"/>
          <w:sz w:val="28"/>
          <w:szCs w:val="28"/>
          <w:lang w:val="en-US"/>
        </w:rPr>
        <w:t xml:space="preserve"> diện</w:t>
      </w:r>
      <w:r w:rsidR="006D1664" w:rsidRPr="009D6C35">
        <w:rPr>
          <w:color w:val="auto"/>
          <w:sz w:val="28"/>
          <w:szCs w:val="28"/>
        </w:rPr>
        <w:t xml:space="preserve"> tích khoảng </w:t>
      </w:r>
      <w:r w:rsidR="006D1664" w:rsidRPr="009D6C35">
        <w:rPr>
          <w:color w:val="auto"/>
          <w:sz w:val="28"/>
          <w:szCs w:val="28"/>
          <w:lang w:val="en-US"/>
        </w:rPr>
        <w:t>8</w:t>
      </w:r>
      <w:r w:rsidR="00AD66B7" w:rsidRPr="009D6C35">
        <w:rPr>
          <w:color w:val="auto"/>
          <w:sz w:val="28"/>
          <w:szCs w:val="28"/>
        </w:rPr>
        <w:t>0 m</w:t>
      </w:r>
      <w:r w:rsidR="00AD66B7" w:rsidRPr="009D6C35">
        <w:rPr>
          <w:color w:val="auto"/>
          <w:sz w:val="28"/>
          <w:szCs w:val="28"/>
          <w:vertAlign w:val="superscript"/>
        </w:rPr>
        <w:t>2</w:t>
      </w:r>
      <w:r w:rsidR="00AD66B7" w:rsidRPr="009D6C35">
        <w:rPr>
          <w:color w:val="auto"/>
          <w:sz w:val="28"/>
          <w:szCs w:val="28"/>
        </w:rPr>
        <w:t>, nhà để</w:t>
      </w:r>
      <w:r w:rsidR="006D1664" w:rsidRPr="009D6C35">
        <w:rPr>
          <w:color w:val="auto"/>
          <w:sz w:val="28"/>
          <w:szCs w:val="28"/>
        </w:rPr>
        <w:t xml:space="preserve"> xe học sinh diện tích khoảng </w:t>
      </w:r>
      <w:r w:rsidR="006D1664" w:rsidRPr="009D6C35">
        <w:rPr>
          <w:color w:val="auto"/>
          <w:sz w:val="28"/>
          <w:szCs w:val="28"/>
          <w:lang w:val="en-US"/>
        </w:rPr>
        <w:t>75</w:t>
      </w:r>
      <w:r w:rsidR="00AD66B7" w:rsidRPr="009D6C35">
        <w:rPr>
          <w:color w:val="auto"/>
          <w:sz w:val="28"/>
          <w:szCs w:val="28"/>
        </w:rPr>
        <w:t>m</w:t>
      </w:r>
      <w:r w:rsidR="00AD66B7" w:rsidRPr="009D6C35">
        <w:rPr>
          <w:color w:val="auto"/>
          <w:sz w:val="28"/>
          <w:szCs w:val="28"/>
          <w:vertAlign w:val="superscript"/>
        </w:rPr>
        <w:t>2</w:t>
      </w:r>
      <w:r w:rsidR="00AD66B7" w:rsidRPr="009D6C35">
        <w:rPr>
          <w:color w:val="auto"/>
          <w:sz w:val="28"/>
          <w:szCs w:val="28"/>
        </w:rPr>
        <w:t>. Nguồn n</w:t>
      </w:r>
      <w:r w:rsidRPr="009D6C35">
        <w:rPr>
          <w:color w:val="auto"/>
          <w:sz w:val="28"/>
          <w:szCs w:val="28"/>
          <w:lang w:val="en-US"/>
        </w:rPr>
        <w:t>ước</w:t>
      </w:r>
      <w:r w:rsidR="00AD66B7" w:rsidRPr="009D6C35">
        <w:rPr>
          <w:color w:val="auto"/>
          <w:sz w:val="28"/>
          <w:szCs w:val="28"/>
        </w:rPr>
        <w:t xml:space="preserve"> d</w:t>
      </w:r>
      <w:r w:rsidRPr="009D6C35">
        <w:rPr>
          <w:color w:val="auto"/>
          <w:sz w:val="28"/>
          <w:szCs w:val="28"/>
          <w:lang w:val="en-US"/>
        </w:rPr>
        <w:t>ù</w:t>
      </w:r>
      <w:r w:rsidR="00AD66B7" w:rsidRPr="009D6C35">
        <w:rPr>
          <w:color w:val="auto"/>
          <w:sz w:val="28"/>
          <w:szCs w:val="28"/>
        </w:rPr>
        <w:t xml:space="preserve">ng là </w:t>
      </w:r>
      <w:r w:rsidR="006D1664" w:rsidRPr="009D6C35">
        <w:rPr>
          <w:color w:val="auto"/>
          <w:sz w:val="28"/>
          <w:szCs w:val="28"/>
          <w:lang w:val="en-US"/>
        </w:rPr>
        <w:t>là hệ thống nước sạch</w:t>
      </w:r>
      <w:r w:rsidR="00AD66B7" w:rsidRPr="009D6C35">
        <w:rPr>
          <w:color w:val="auto"/>
          <w:sz w:val="28"/>
          <w:szCs w:val="28"/>
        </w:rPr>
        <w:t xml:space="preserve">. Hệ thống </w:t>
      </w:r>
      <w:r w:rsidRPr="009D6C35">
        <w:rPr>
          <w:color w:val="auto"/>
          <w:sz w:val="28"/>
          <w:szCs w:val="28"/>
          <w:lang w:val="en-US"/>
        </w:rPr>
        <w:t>cống thoát</w:t>
      </w:r>
      <w:r w:rsidR="00AD66B7" w:rsidRPr="009D6C35">
        <w:rPr>
          <w:color w:val="auto"/>
          <w:sz w:val="28"/>
          <w:szCs w:val="28"/>
        </w:rPr>
        <w:t xml:space="preserve"> nước đ</w:t>
      </w:r>
      <w:r w:rsidRPr="009D6C35">
        <w:rPr>
          <w:color w:val="auto"/>
          <w:sz w:val="28"/>
          <w:szCs w:val="28"/>
          <w:lang w:val="en-US"/>
        </w:rPr>
        <w:t>ề</w:t>
      </w:r>
      <w:r w:rsidR="00AD66B7" w:rsidRPr="009D6C35">
        <w:rPr>
          <w:color w:val="auto"/>
          <w:sz w:val="28"/>
          <w:szCs w:val="28"/>
        </w:rPr>
        <w:t>u có nắp đậy đảm bảo an toàn. Rác thải được thu gom, hợp đồng</w:t>
      </w:r>
      <w:r w:rsidR="00643EFB" w:rsidRPr="009D6C35">
        <w:rPr>
          <w:color w:val="auto"/>
          <w:sz w:val="28"/>
          <w:szCs w:val="28"/>
          <w:lang w:val="en-US"/>
        </w:rPr>
        <w:t xml:space="preserve"> với Hợp tác xã Bình Dương </w:t>
      </w:r>
      <w:r w:rsidR="00AD66B7" w:rsidRPr="009D6C35">
        <w:rPr>
          <w:color w:val="auto"/>
          <w:sz w:val="28"/>
          <w:szCs w:val="28"/>
        </w:rPr>
        <w:t>vận chuyển đúng quy định.</w:t>
      </w:r>
    </w:p>
    <w:p w:rsidR="00773BC0" w:rsidRPr="009D6C35" w:rsidRDefault="00773BC0" w:rsidP="007A78D6">
      <w:pPr>
        <w:pStyle w:val="Vnbnnidung0"/>
        <w:spacing w:line="269" w:lineRule="auto"/>
        <w:ind w:firstLine="720"/>
        <w:jc w:val="both"/>
        <w:rPr>
          <w:color w:val="auto"/>
          <w:sz w:val="28"/>
          <w:szCs w:val="28"/>
          <w:lang w:val="en-US"/>
        </w:rPr>
      </w:pPr>
      <w:r w:rsidRPr="009D6C35">
        <w:rPr>
          <w:color w:val="auto"/>
          <w:sz w:val="28"/>
          <w:szCs w:val="28"/>
          <w:lang w:val="en-US"/>
        </w:rPr>
        <w:t>- Nguồn kinh phí phục vụ cho các h</w:t>
      </w:r>
      <w:r w:rsidR="00D33317">
        <w:rPr>
          <w:color w:val="auto"/>
          <w:sz w:val="28"/>
          <w:szCs w:val="28"/>
          <w:lang w:val="en-US"/>
        </w:rPr>
        <w:t>oạt động của nhà trường chủ yếu</w:t>
      </w:r>
      <w:r w:rsidRPr="009D6C35">
        <w:rPr>
          <w:color w:val="auto"/>
          <w:sz w:val="28"/>
          <w:szCs w:val="28"/>
          <w:lang w:val="en-US"/>
        </w:rPr>
        <w:t xml:space="preserve"> nguồn ngân sách giao hàng năm của UBND thị xã được phân khai, phê duyệt phân khai, sử dụng đúng quy định phục vụ chủ yếu cho thanh toán cá nhân, cho các hoạt động thiết yếu của nhà trường, cải tạo cơ sở vật chất,…</w:t>
      </w:r>
    </w:p>
    <w:p w:rsidR="006F0E82" w:rsidRPr="009D6C35" w:rsidRDefault="006F0E82"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773BC0" w:rsidRPr="009D6C35">
        <w:rPr>
          <w:color w:val="auto"/>
          <w:sz w:val="28"/>
          <w:szCs w:val="28"/>
          <w:lang w:val="en-US"/>
        </w:rPr>
        <w:t>Ng</w:t>
      </w:r>
      <w:r w:rsidRPr="009D6C35">
        <w:rPr>
          <w:color w:val="auto"/>
          <w:sz w:val="28"/>
          <w:szCs w:val="28"/>
          <w:lang w:val="en-US"/>
        </w:rPr>
        <w:t>uồn kinh phí xã hội hóa: Trang sắm điều hòa cho các lớp học, thực hiện theo chủ trương của UBND thị xã Đông Triều.</w:t>
      </w:r>
    </w:p>
    <w:p w:rsidR="00773BC0" w:rsidRPr="009D6C35" w:rsidRDefault="00773BC0" w:rsidP="007A78D6">
      <w:pPr>
        <w:pStyle w:val="Vnbnnidung0"/>
        <w:spacing w:line="269" w:lineRule="auto"/>
        <w:ind w:firstLine="720"/>
        <w:jc w:val="both"/>
        <w:rPr>
          <w:color w:val="auto"/>
          <w:sz w:val="28"/>
          <w:szCs w:val="28"/>
          <w:lang w:val="en-US"/>
        </w:rPr>
      </w:pPr>
      <w:r w:rsidRPr="009D6C35">
        <w:rPr>
          <w:color w:val="auto"/>
          <w:sz w:val="28"/>
          <w:szCs w:val="28"/>
          <w:lang w:val="en-US"/>
        </w:rPr>
        <w:t>* Thuận lợi: Nguồn kinh phí được cấp đảm bảo cơ bản các nội dung chi của nhà trường. Hàng năm nhà trường thực hiện tốt công tác xã hội hóa để tăng cường cơ sở vật chất.</w:t>
      </w:r>
    </w:p>
    <w:p w:rsidR="00D33317" w:rsidRDefault="00773BC0"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Khó khăn: Cơ sở vật chất cần được cải tạo sửa chữa nhiều: </w:t>
      </w:r>
      <w:r w:rsidR="00D33317">
        <w:rPr>
          <w:color w:val="auto"/>
          <w:sz w:val="28"/>
          <w:szCs w:val="28"/>
          <w:lang w:val="en-US"/>
        </w:rPr>
        <w:t>Hệ tường lớp học trong và ngoài dãy lớp học 2 tầng đã bị bở bục, hệ thống điện chiếu sáng các phòng học xuống cấp, nền nhà bị vỡ nhiều, bờ tường bao bị nứt và nghiêng có chiều dài khoảng 150m</w:t>
      </w:r>
      <w:r w:rsidR="00D33317">
        <w:rPr>
          <w:color w:val="auto"/>
          <w:sz w:val="28"/>
          <w:szCs w:val="28"/>
          <w:vertAlign w:val="superscript"/>
          <w:lang w:val="en-US"/>
        </w:rPr>
        <w:t>2</w:t>
      </w:r>
      <w:r w:rsidR="00347066">
        <w:rPr>
          <w:color w:val="auto"/>
          <w:sz w:val="28"/>
          <w:szCs w:val="28"/>
          <w:lang w:val="en-US"/>
        </w:rPr>
        <w:t>.</w:t>
      </w:r>
      <w:r w:rsidR="00D33317">
        <w:rPr>
          <w:color w:val="auto"/>
          <w:sz w:val="28"/>
          <w:szCs w:val="28"/>
          <w:lang w:val="en-US"/>
        </w:rPr>
        <w:t xml:space="preserve"> Bể bơi nhiều thanh sắt bị han gỉ và gẫy, </w:t>
      </w:r>
      <w:r w:rsidR="00347066">
        <w:rPr>
          <w:color w:val="auto"/>
          <w:sz w:val="28"/>
          <w:szCs w:val="28"/>
          <w:lang w:val="en-US"/>
        </w:rPr>
        <w:t>bạt rạn nứt và rò nước.</w:t>
      </w:r>
    </w:p>
    <w:p w:rsidR="00F441D8" w:rsidRDefault="00F441D8" w:rsidP="007A78D6">
      <w:pPr>
        <w:pStyle w:val="Vnbnnidung0"/>
        <w:spacing w:line="269" w:lineRule="auto"/>
        <w:ind w:firstLine="720"/>
        <w:jc w:val="both"/>
        <w:rPr>
          <w:color w:val="auto"/>
          <w:sz w:val="28"/>
          <w:szCs w:val="28"/>
          <w:lang w:val="en-US"/>
        </w:rPr>
      </w:pPr>
      <w:r>
        <w:rPr>
          <w:color w:val="auto"/>
          <w:sz w:val="28"/>
          <w:szCs w:val="28"/>
          <w:lang w:val="en-US"/>
        </w:rPr>
        <w:t>Trường có nhiều học sinh thuộc diện khó khăn, bố mẹ làm ăn xa hoặc bố mẹ ly dị thường phải ở với ông bà, nên việc quan tâm đến con em trong việc phối hợp giữa nhà trường với gia đình gặp nhiều khó khăn.</w:t>
      </w:r>
    </w:p>
    <w:p w:rsidR="003B148D" w:rsidRPr="004C18F9" w:rsidRDefault="003B148D" w:rsidP="007A78D6">
      <w:pPr>
        <w:pStyle w:val="Vnbnnidung0"/>
        <w:spacing w:line="269" w:lineRule="auto"/>
        <w:ind w:firstLine="720"/>
        <w:jc w:val="both"/>
        <w:rPr>
          <w:color w:val="auto"/>
          <w:sz w:val="28"/>
          <w:szCs w:val="28"/>
          <w:lang w:val="en-US"/>
        </w:rPr>
      </w:pPr>
      <w:r w:rsidRPr="004C18F9">
        <w:rPr>
          <w:color w:val="auto"/>
          <w:sz w:val="28"/>
          <w:szCs w:val="28"/>
          <w:lang w:val="en-US"/>
        </w:rPr>
        <w:t>c) Học sinh</w:t>
      </w:r>
    </w:p>
    <w:p w:rsidR="003B148D" w:rsidRPr="004C18F9" w:rsidRDefault="003B148D" w:rsidP="007A78D6">
      <w:pPr>
        <w:pStyle w:val="Vnbnnidung0"/>
        <w:spacing w:line="269" w:lineRule="auto"/>
        <w:ind w:firstLine="720"/>
        <w:jc w:val="both"/>
        <w:rPr>
          <w:color w:val="auto"/>
          <w:sz w:val="24"/>
          <w:szCs w:val="24"/>
          <w:lang w:val="en-US"/>
        </w:rPr>
      </w:pPr>
      <w:r w:rsidRPr="004C18F9">
        <w:rPr>
          <w:color w:val="auto"/>
          <w:sz w:val="24"/>
          <w:szCs w:val="24"/>
          <w:lang w:val="en-US"/>
        </w:rPr>
        <w:t>QUY MÔ TRƯỜNG LỚP, HỌC SINH:</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709"/>
        <w:gridCol w:w="708"/>
        <w:gridCol w:w="709"/>
        <w:gridCol w:w="567"/>
        <w:gridCol w:w="709"/>
        <w:gridCol w:w="567"/>
        <w:gridCol w:w="709"/>
        <w:gridCol w:w="567"/>
        <w:gridCol w:w="708"/>
        <w:gridCol w:w="567"/>
        <w:gridCol w:w="709"/>
      </w:tblGrid>
      <w:tr w:rsidR="00C01DE2" w:rsidRPr="00C01DE2" w:rsidTr="00CE07CA">
        <w:trPr>
          <w:trHeight w:val="285"/>
        </w:trPr>
        <w:tc>
          <w:tcPr>
            <w:tcW w:w="1276" w:type="dxa"/>
            <w:vMerge w:val="restart"/>
            <w:shd w:val="clear" w:color="auto" w:fill="auto"/>
            <w:vAlign w:val="center"/>
            <w:hideMark/>
          </w:tcPr>
          <w:p w:rsidR="00C01DE2" w:rsidRPr="00C01DE2" w:rsidRDefault="00C01DE2" w:rsidP="007A78D6">
            <w:pPr>
              <w:spacing w:line="269" w:lineRule="auto"/>
              <w:jc w:val="center"/>
              <w:rPr>
                <w:rFonts w:ascii="Times New Roman" w:hAnsi="Times New Roman" w:cs="Times New Roman"/>
                <w:sz w:val="20"/>
                <w:szCs w:val="20"/>
              </w:rPr>
            </w:pPr>
          </w:p>
        </w:tc>
        <w:tc>
          <w:tcPr>
            <w:tcW w:w="709" w:type="dxa"/>
            <w:vMerge w:val="restart"/>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9" w:type="dxa"/>
            <w:vMerge w:val="restart"/>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w:t>
            </w:r>
            <w:r w:rsidRPr="00C01DE2">
              <w:rPr>
                <w:rFonts w:ascii="Times New Roman" w:hAnsi="Times New Roman" w:cs="Times New Roman"/>
                <w:b/>
                <w:sz w:val="20"/>
                <w:szCs w:val="20"/>
              </w:rPr>
              <w:br/>
              <w:t>học sinh</w:t>
            </w:r>
          </w:p>
        </w:tc>
        <w:tc>
          <w:tcPr>
            <w:tcW w:w="1417" w:type="dxa"/>
            <w:gridSpan w:val="2"/>
            <w:shd w:val="clear" w:color="auto" w:fill="auto"/>
            <w:noWrap/>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Lớp 1</w:t>
            </w:r>
          </w:p>
        </w:tc>
        <w:tc>
          <w:tcPr>
            <w:tcW w:w="1276" w:type="dxa"/>
            <w:gridSpan w:val="2"/>
            <w:shd w:val="clear" w:color="auto" w:fill="auto"/>
            <w:noWrap/>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Lớp 2</w:t>
            </w:r>
          </w:p>
        </w:tc>
        <w:tc>
          <w:tcPr>
            <w:tcW w:w="1276" w:type="dxa"/>
            <w:gridSpan w:val="2"/>
            <w:shd w:val="clear" w:color="auto" w:fill="auto"/>
            <w:noWrap/>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Lớp 3</w:t>
            </w:r>
          </w:p>
        </w:tc>
        <w:tc>
          <w:tcPr>
            <w:tcW w:w="1275" w:type="dxa"/>
            <w:gridSpan w:val="2"/>
            <w:shd w:val="clear" w:color="auto" w:fill="auto"/>
            <w:noWrap/>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Lớp 4</w:t>
            </w:r>
          </w:p>
        </w:tc>
        <w:tc>
          <w:tcPr>
            <w:tcW w:w="1276" w:type="dxa"/>
            <w:gridSpan w:val="2"/>
            <w:shd w:val="clear" w:color="auto" w:fill="auto"/>
            <w:noWrap/>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Lớp 5</w:t>
            </w:r>
          </w:p>
        </w:tc>
      </w:tr>
      <w:tr w:rsidR="00CE07CA" w:rsidRPr="00C01DE2" w:rsidTr="00CE07CA">
        <w:trPr>
          <w:trHeight w:val="540"/>
        </w:trPr>
        <w:tc>
          <w:tcPr>
            <w:tcW w:w="1276" w:type="dxa"/>
            <w:vMerge/>
            <w:shd w:val="clear" w:color="auto" w:fill="auto"/>
            <w:vAlign w:val="center"/>
            <w:hideMark/>
          </w:tcPr>
          <w:p w:rsidR="00C01DE2" w:rsidRPr="00C01DE2" w:rsidRDefault="00C01DE2" w:rsidP="007A78D6">
            <w:pPr>
              <w:spacing w:line="269" w:lineRule="auto"/>
              <w:jc w:val="center"/>
              <w:rPr>
                <w:rFonts w:ascii="Times New Roman" w:hAnsi="Times New Roman" w:cs="Times New Roman"/>
                <w:sz w:val="20"/>
                <w:szCs w:val="20"/>
              </w:rPr>
            </w:pPr>
          </w:p>
        </w:tc>
        <w:tc>
          <w:tcPr>
            <w:tcW w:w="709" w:type="dxa"/>
            <w:vMerge/>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p>
        </w:tc>
        <w:tc>
          <w:tcPr>
            <w:tcW w:w="709" w:type="dxa"/>
            <w:vMerge/>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p>
        </w:tc>
        <w:tc>
          <w:tcPr>
            <w:tcW w:w="708"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9"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HS</w:t>
            </w:r>
          </w:p>
        </w:tc>
        <w:tc>
          <w:tcPr>
            <w:tcW w:w="567"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9"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HS</w:t>
            </w:r>
          </w:p>
        </w:tc>
        <w:tc>
          <w:tcPr>
            <w:tcW w:w="567"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9"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HS</w:t>
            </w:r>
          </w:p>
        </w:tc>
        <w:tc>
          <w:tcPr>
            <w:tcW w:w="567"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8"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HS</w:t>
            </w:r>
          </w:p>
        </w:tc>
        <w:tc>
          <w:tcPr>
            <w:tcW w:w="567"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lớp</w:t>
            </w:r>
          </w:p>
        </w:tc>
        <w:tc>
          <w:tcPr>
            <w:tcW w:w="709" w:type="dxa"/>
            <w:shd w:val="clear" w:color="auto" w:fill="auto"/>
            <w:vAlign w:val="center"/>
            <w:hideMark/>
          </w:tcPr>
          <w:p w:rsidR="00C01DE2" w:rsidRPr="00C01DE2" w:rsidRDefault="00C01DE2" w:rsidP="007A78D6">
            <w:pPr>
              <w:spacing w:line="269" w:lineRule="auto"/>
              <w:jc w:val="center"/>
              <w:rPr>
                <w:rFonts w:ascii="Times New Roman" w:hAnsi="Times New Roman" w:cs="Times New Roman"/>
                <w:b/>
                <w:sz w:val="20"/>
                <w:szCs w:val="20"/>
              </w:rPr>
            </w:pPr>
            <w:r w:rsidRPr="00C01DE2">
              <w:rPr>
                <w:rFonts w:ascii="Times New Roman" w:hAnsi="Times New Roman" w:cs="Times New Roman"/>
                <w:b/>
                <w:sz w:val="20"/>
                <w:szCs w:val="20"/>
              </w:rPr>
              <w:t>Số HS</w:t>
            </w: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b/>
              </w:rPr>
            </w:pPr>
            <w:r w:rsidRPr="00C01DE2">
              <w:rPr>
                <w:rFonts w:ascii="Times New Roman" w:hAnsi="Times New Roman" w:cs="Times New Roman"/>
                <w:b/>
              </w:rPr>
              <w:t>Học sinh</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20</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662</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133</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3</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106</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5</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151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4</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132</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b/>
              </w:rPr>
            </w:pPr>
            <w:r w:rsidRPr="00C01DE2">
              <w:rPr>
                <w:rFonts w:ascii="Times New Roman" w:hAnsi="Times New Roman" w:cs="Times New Roman"/>
                <w:b/>
                <w:sz w:val="22"/>
                <w:szCs w:val="22"/>
              </w:rPr>
              <w:t>140</w:t>
            </w: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i/>
              </w:rPr>
            </w:pPr>
            <w:r w:rsidRPr="00C01DE2">
              <w:rPr>
                <w:rFonts w:ascii="Times New Roman" w:hAnsi="Times New Roman" w:cs="Times New Roman"/>
                <w:i/>
                <w:sz w:val="22"/>
                <w:szCs w:val="22"/>
              </w:rPr>
              <w:t xml:space="preserve">   - Nữ</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302</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59</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58</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66</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54</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65</w:t>
            </w:r>
          </w:p>
        </w:tc>
      </w:tr>
      <w:tr w:rsidR="00CE07CA" w:rsidRPr="00C01DE2" w:rsidTr="00CE07CA">
        <w:trPr>
          <w:trHeight w:val="270"/>
        </w:trPr>
        <w:tc>
          <w:tcPr>
            <w:tcW w:w="1276" w:type="dxa"/>
            <w:shd w:val="clear" w:color="auto" w:fill="auto"/>
            <w:noWrap/>
            <w:vAlign w:val="center"/>
          </w:tcPr>
          <w:p w:rsidR="00C01DE2" w:rsidRPr="00C01DE2" w:rsidRDefault="00C01DE2" w:rsidP="007A78D6">
            <w:pPr>
              <w:spacing w:line="269" w:lineRule="auto"/>
              <w:rPr>
                <w:rFonts w:ascii="Times New Roman" w:hAnsi="Times New Roman" w:cs="Times New Roman"/>
                <w:i/>
              </w:rPr>
            </w:pPr>
            <w:r w:rsidRPr="00C01DE2">
              <w:rPr>
                <w:rFonts w:ascii="Times New Roman" w:hAnsi="Times New Roman" w:cs="Times New Roman"/>
                <w:i/>
                <w:sz w:val="22"/>
                <w:szCs w:val="22"/>
              </w:rPr>
              <w:t xml:space="preserve">  - Dân tộc ít người</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r>
      <w:tr w:rsidR="00CE07CA" w:rsidRPr="00C01DE2" w:rsidTr="00CE07CA">
        <w:trPr>
          <w:trHeight w:val="270"/>
        </w:trPr>
        <w:tc>
          <w:tcPr>
            <w:tcW w:w="1276" w:type="dxa"/>
            <w:shd w:val="clear" w:color="auto" w:fill="auto"/>
            <w:noWrap/>
            <w:vAlign w:val="center"/>
          </w:tcPr>
          <w:p w:rsidR="00BD1D63" w:rsidRPr="00C01DE2" w:rsidRDefault="00BD1D63" w:rsidP="007A78D6">
            <w:pPr>
              <w:spacing w:line="269" w:lineRule="auto"/>
              <w:rPr>
                <w:rFonts w:ascii="Times New Roman" w:hAnsi="Times New Roman" w:cs="Times New Roman"/>
              </w:rPr>
            </w:pPr>
            <w:r w:rsidRPr="00C01DE2">
              <w:rPr>
                <w:rFonts w:ascii="Times New Roman" w:hAnsi="Times New Roman" w:cs="Times New Roman"/>
                <w:sz w:val="22"/>
                <w:szCs w:val="22"/>
              </w:rPr>
              <w:t>Họ</w:t>
            </w:r>
            <w:r>
              <w:rPr>
                <w:rFonts w:ascii="Times New Roman" w:hAnsi="Times New Roman" w:cs="Times New Roman"/>
                <w:sz w:val="22"/>
                <w:szCs w:val="22"/>
              </w:rPr>
              <w:t>c 2 buổi/ngày</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20</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662</w:t>
            </w:r>
          </w:p>
        </w:tc>
        <w:tc>
          <w:tcPr>
            <w:tcW w:w="708"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4</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133</w:t>
            </w:r>
          </w:p>
        </w:tc>
        <w:tc>
          <w:tcPr>
            <w:tcW w:w="567"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3</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106</w:t>
            </w:r>
          </w:p>
        </w:tc>
        <w:tc>
          <w:tcPr>
            <w:tcW w:w="567"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5</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151</w:t>
            </w:r>
          </w:p>
        </w:tc>
        <w:tc>
          <w:tcPr>
            <w:tcW w:w="567"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4</w:t>
            </w:r>
          </w:p>
        </w:tc>
        <w:tc>
          <w:tcPr>
            <w:tcW w:w="708"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132</w:t>
            </w:r>
          </w:p>
        </w:tc>
        <w:tc>
          <w:tcPr>
            <w:tcW w:w="567"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4</w:t>
            </w:r>
          </w:p>
        </w:tc>
        <w:tc>
          <w:tcPr>
            <w:tcW w:w="709" w:type="dxa"/>
            <w:shd w:val="clear" w:color="auto" w:fill="auto"/>
            <w:noWrap/>
            <w:vAlign w:val="center"/>
          </w:tcPr>
          <w:p w:rsidR="00BD1D63" w:rsidRPr="00BD1D63" w:rsidRDefault="00BD1D63" w:rsidP="007A78D6">
            <w:pPr>
              <w:spacing w:line="269" w:lineRule="auto"/>
              <w:jc w:val="center"/>
              <w:rPr>
                <w:rFonts w:ascii="Times New Roman" w:hAnsi="Times New Roman" w:cs="Times New Roman"/>
              </w:rPr>
            </w:pPr>
            <w:r w:rsidRPr="00BD1D63">
              <w:rPr>
                <w:rFonts w:ascii="Times New Roman" w:hAnsi="Times New Roman" w:cs="Times New Roman"/>
                <w:sz w:val="22"/>
                <w:szCs w:val="22"/>
              </w:rPr>
              <w:t>140</w:t>
            </w: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rPr>
            </w:pPr>
            <w:r w:rsidRPr="00C01DE2">
              <w:rPr>
                <w:rFonts w:ascii="Times New Roman" w:hAnsi="Times New Roman" w:cs="Times New Roman"/>
                <w:sz w:val="22"/>
                <w:szCs w:val="22"/>
              </w:rPr>
              <w:t>HS học ngoại ngữ:</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20</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662</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133</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3</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106</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151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132</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140</w:t>
            </w: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i/>
              </w:rPr>
            </w:pPr>
            <w:r w:rsidRPr="00C01DE2">
              <w:rPr>
                <w:rFonts w:ascii="Times New Roman" w:hAnsi="Times New Roman" w:cs="Times New Roman"/>
                <w:i/>
                <w:sz w:val="22"/>
                <w:szCs w:val="22"/>
              </w:rPr>
              <w:t xml:space="preserve">  - T. Anh 2 tiết/tuần</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7</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239</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133</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3</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106</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i/>
              </w:rPr>
            </w:pPr>
            <w:r w:rsidRPr="00C01DE2">
              <w:rPr>
                <w:rFonts w:ascii="Times New Roman" w:hAnsi="Times New Roman" w:cs="Times New Roman"/>
                <w:i/>
                <w:sz w:val="22"/>
                <w:szCs w:val="22"/>
              </w:rPr>
              <w:lastRenderedPageBreak/>
              <w:t xml:space="preserve">  - T. Anh 4 tiết/tuần</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423</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151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132</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140</w:t>
            </w:r>
          </w:p>
        </w:tc>
      </w:tr>
      <w:tr w:rsidR="00CE07CA" w:rsidRPr="00C01DE2" w:rsidTr="00CE07CA">
        <w:trPr>
          <w:trHeight w:val="270"/>
        </w:trPr>
        <w:tc>
          <w:tcPr>
            <w:tcW w:w="1276" w:type="dxa"/>
            <w:shd w:val="clear" w:color="auto" w:fill="auto"/>
            <w:noWrap/>
            <w:vAlign w:val="center"/>
          </w:tcPr>
          <w:p w:rsidR="00C01DE2" w:rsidRPr="00C01DE2" w:rsidRDefault="00C01DE2" w:rsidP="007A78D6">
            <w:pPr>
              <w:spacing w:line="269" w:lineRule="auto"/>
              <w:rPr>
                <w:rFonts w:ascii="Times New Roman" w:hAnsi="Times New Roman" w:cs="Times New Roman"/>
              </w:rPr>
            </w:pPr>
            <w:r w:rsidRPr="00C01DE2">
              <w:rPr>
                <w:rFonts w:ascii="Times New Roman" w:hAnsi="Times New Roman" w:cs="Times New Roman"/>
                <w:sz w:val="22"/>
                <w:szCs w:val="22"/>
              </w:rPr>
              <w:t xml:space="preserve">HS học Tin học chính khóa </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9</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283</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5</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151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132</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rPr>
            </w:pPr>
            <w:r w:rsidRPr="00C01DE2">
              <w:rPr>
                <w:rFonts w:ascii="Times New Roman" w:hAnsi="Times New Roman" w:cs="Times New Roman"/>
                <w:sz w:val="22"/>
                <w:szCs w:val="22"/>
              </w:rPr>
              <w:t>HS học Tin học tự chọn</w:t>
            </w:r>
          </w:p>
        </w:tc>
        <w:tc>
          <w:tcPr>
            <w:tcW w:w="709" w:type="dxa"/>
            <w:shd w:val="clear" w:color="auto" w:fill="auto"/>
            <w:noWrap/>
            <w:vAlign w:val="center"/>
          </w:tcPr>
          <w:p w:rsidR="00C01DE2" w:rsidRPr="00C01DE2" w:rsidRDefault="00BD1D63" w:rsidP="007A78D6">
            <w:pPr>
              <w:spacing w:line="269" w:lineRule="auto"/>
              <w:jc w:val="center"/>
              <w:rPr>
                <w:rFonts w:ascii="Times New Roman" w:hAnsi="Times New Roman" w:cs="Times New Roman"/>
              </w:rPr>
            </w:pPr>
            <w:r>
              <w:rPr>
                <w:rFonts w:ascii="Times New Roman" w:hAnsi="Times New Roman" w:cs="Times New Roman"/>
              </w:rPr>
              <w:t>4</w:t>
            </w:r>
          </w:p>
        </w:tc>
        <w:tc>
          <w:tcPr>
            <w:tcW w:w="709" w:type="dxa"/>
            <w:shd w:val="clear" w:color="auto" w:fill="auto"/>
            <w:noWrap/>
            <w:vAlign w:val="center"/>
          </w:tcPr>
          <w:p w:rsidR="00C01DE2" w:rsidRPr="00C01DE2" w:rsidRDefault="00BD1D63" w:rsidP="007A78D6">
            <w:pPr>
              <w:spacing w:line="269" w:lineRule="auto"/>
              <w:jc w:val="center"/>
              <w:rPr>
                <w:rFonts w:ascii="Times New Roman" w:hAnsi="Times New Roman" w:cs="Times New Roman"/>
              </w:rPr>
            </w:pPr>
            <w:r>
              <w:rPr>
                <w:rFonts w:ascii="Times New Roman" w:hAnsi="Times New Roman" w:cs="Times New Roman"/>
                <w:sz w:val="22"/>
                <w:szCs w:val="22"/>
                <w:lang w:val="en-US"/>
              </w:rPr>
              <w:t>140</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140</w:t>
            </w:r>
          </w:p>
        </w:tc>
      </w:tr>
      <w:tr w:rsidR="00CE07CA" w:rsidRPr="00C01DE2" w:rsidTr="00CE07CA">
        <w:trPr>
          <w:trHeight w:val="270"/>
        </w:trPr>
        <w:tc>
          <w:tcPr>
            <w:tcW w:w="1276" w:type="dxa"/>
            <w:shd w:val="clear" w:color="auto" w:fill="auto"/>
            <w:noWrap/>
            <w:vAlign w:val="center"/>
            <w:hideMark/>
          </w:tcPr>
          <w:p w:rsidR="00C01DE2" w:rsidRPr="00C01DE2" w:rsidRDefault="00C01DE2" w:rsidP="007A78D6">
            <w:pPr>
              <w:spacing w:line="269" w:lineRule="auto"/>
              <w:rPr>
                <w:rFonts w:ascii="Times New Roman" w:hAnsi="Times New Roman" w:cs="Times New Roman"/>
              </w:rPr>
            </w:pPr>
            <w:r w:rsidRPr="00C01DE2">
              <w:rPr>
                <w:rFonts w:ascii="Times New Roman" w:hAnsi="Times New Roman" w:cs="Times New Roman"/>
                <w:bCs/>
                <w:sz w:val="22"/>
                <w:szCs w:val="22"/>
                <w:lang w:val="nl-NL"/>
              </w:rPr>
              <w:t>HS nghèo, khó khăn</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16</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6</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2</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4</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3</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r>
      <w:tr w:rsidR="00CE07CA" w:rsidRPr="00C01DE2" w:rsidTr="00CE07CA">
        <w:trPr>
          <w:trHeight w:val="270"/>
        </w:trPr>
        <w:tc>
          <w:tcPr>
            <w:tcW w:w="1276" w:type="dxa"/>
            <w:shd w:val="clear" w:color="auto" w:fill="auto"/>
            <w:noWrap/>
            <w:vAlign w:val="center"/>
          </w:tcPr>
          <w:p w:rsidR="00C01DE2" w:rsidRPr="00C01DE2" w:rsidRDefault="00C01DE2" w:rsidP="007A78D6">
            <w:pPr>
              <w:spacing w:line="269" w:lineRule="auto"/>
              <w:rPr>
                <w:rFonts w:ascii="Times New Roman" w:hAnsi="Times New Roman" w:cs="Times New Roman"/>
                <w:bCs/>
                <w:lang w:val="nl-NL"/>
              </w:rPr>
            </w:pPr>
            <w:r w:rsidRPr="00C01DE2">
              <w:rPr>
                <w:rFonts w:ascii="Times New Roman" w:hAnsi="Times New Roman" w:cs="Times New Roman"/>
                <w:bCs/>
                <w:sz w:val="22"/>
                <w:szCs w:val="22"/>
                <w:lang w:val="nl-NL"/>
              </w:rPr>
              <w:t>HS khuyết tật</w:t>
            </w:r>
          </w:p>
        </w:tc>
        <w:tc>
          <w:tcPr>
            <w:tcW w:w="709" w:type="dxa"/>
            <w:shd w:val="clear" w:color="auto" w:fill="auto"/>
            <w:noWrap/>
            <w:vAlign w:val="center"/>
          </w:tcPr>
          <w:p w:rsidR="00C01DE2" w:rsidRPr="00C01DE2" w:rsidRDefault="0021589C" w:rsidP="007A78D6">
            <w:pPr>
              <w:spacing w:line="269" w:lineRule="auto"/>
              <w:jc w:val="center"/>
              <w:rPr>
                <w:rFonts w:ascii="Times New Roman" w:hAnsi="Times New Roman" w:cs="Times New Roman"/>
              </w:rPr>
            </w:pPr>
            <w:r>
              <w:rPr>
                <w:rFonts w:ascii="Times New Roman" w:hAnsi="Times New Roman" w:cs="Times New Roman"/>
                <w:sz w:val="22"/>
                <w:szCs w:val="22"/>
              </w:rPr>
              <w:t>7</w:t>
            </w:r>
          </w:p>
        </w:tc>
        <w:tc>
          <w:tcPr>
            <w:tcW w:w="709" w:type="dxa"/>
            <w:shd w:val="clear" w:color="auto" w:fill="auto"/>
            <w:noWrap/>
            <w:vAlign w:val="center"/>
          </w:tcPr>
          <w:p w:rsidR="00C01DE2" w:rsidRPr="00C01DE2" w:rsidRDefault="0021589C" w:rsidP="007A78D6">
            <w:pPr>
              <w:spacing w:line="269" w:lineRule="auto"/>
              <w:jc w:val="center"/>
              <w:rPr>
                <w:rFonts w:ascii="Times New Roman" w:hAnsi="Times New Roman" w:cs="Times New Roman"/>
              </w:rPr>
            </w:pPr>
            <w:r>
              <w:rPr>
                <w:rFonts w:ascii="Times New Roman" w:hAnsi="Times New Roman" w:cs="Times New Roman"/>
                <w:sz w:val="22"/>
                <w:szCs w:val="22"/>
              </w:rPr>
              <w:t>7</w:t>
            </w: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3</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1</w:t>
            </w:r>
          </w:p>
        </w:tc>
        <w:tc>
          <w:tcPr>
            <w:tcW w:w="567"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c>
          <w:tcPr>
            <w:tcW w:w="708"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r w:rsidRPr="00C01DE2">
              <w:rPr>
                <w:rFonts w:ascii="Times New Roman" w:hAnsi="Times New Roman" w:cs="Times New Roman"/>
                <w:sz w:val="22"/>
                <w:szCs w:val="22"/>
              </w:rPr>
              <w:t>2</w:t>
            </w:r>
          </w:p>
        </w:tc>
        <w:tc>
          <w:tcPr>
            <w:tcW w:w="567" w:type="dxa"/>
            <w:shd w:val="clear" w:color="auto" w:fill="auto"/>
            <w:noWrap/>
            <w:vAlign w:val="center"/>
          </w:tcPr>
          <w:p w:rsidR="00C01DE2" w:rsidRPr="0021589C" w:rsidRDefault="0021589C" w:rsidP="007A78D6">
            <w:pPr>
              <w:spacing w:line="269" w:lineRule="auto"/>
              <w:jc w:val="center"/>
              <w:rPr>
                <w:rFonts w:ascii="Times New Roman" w:hAnsi="Times New Roman" w:cs="Times New Roman"/>
                <w:lang w:val="en-US"/>
              </w:rPr>
            </w:pPr>
            <w:r>
              <w:rPr>
                <w:rFonts w:ascii="Times New Roman" w:hAnsi="Times New Roman" w:cs="Times New Roman"/>
                <w:lang w:val="en-US"/>
              </w:rPr>
              <w:t>1</w:t>
            </w:r>
          </w:p>
        </w:tc>
        <w:tc>
          <w:tcPr>
            <w:tcW w:w="709" w:type="dxa"/>
            <w:shd w:val="clear" w:color="auto" w:fill="auto"/>
            <w:noWrap/>
            <w:vAlign w:val="center"/>
          </w:tcPr>
          <w:p w:rsidR="00C01DE2" w:rsidRPr="00C01DE2" w:rsidRDefault="00C01DE2" w:rsidP="007A78D6">
            <w:pPr>
              <w:spacing w:line="269" w:lineRule="auto"/>
              <w:jc w:val="center"/>
              <w:rPr>
                <w:rFonts w:ascii="Times New Roman" w:hAnsi="Times New Roman" w:cs="Times New Roman"/>
              </w:rPr>
            </w:pPr>
          </w:p>
        </w:tc>
      </w:tr>
    </w:tbl>
    <w:p w:rsidR="00C01DE2" w:rsidRDefault="00C01DE2" w:rsidP="007A78D6">
      <w:pPr>
        <w:pStyle w:val="Vnbnnidung0"/>
        <w:spacing w:line="269" w:lineRule="auto"/>
        <w:ind w:firstLine="0"/>
        <w:jc w:val="both"/>
        <w:rPr>
          <w:color w:val="FF0000"/>
          <w:sz w:val="28"/>
          <w:szCs w:val="28"/>
          <w:lang w:val="en-US"/>
        </w:rPr>
      </w:pPr>
    </w:p>
    <w:p w:rsidR="003B148D" w:rsidRDefault="003B148D" w:rsidP="007A78D6">
      <w:pPr>
        <w:pStyle w:val="Vnbnnidung0"/>
        <w:spacing w:line="269" w:lineRule="auto"/>
        <w:ind w:firstLine="720"/>
        <w:jc w:val="both"/>
        <w:rPr>
          <w:b/>
          <w:color w:val="auto"/>
          <w:sz w:val="28"/>
          <w:szCs w:val="28"/>
          <w:lang w:val="en-US"/>
        </w:rPr>
      </w:pPr>
      <w:r w:rsidRPr="009D6C35">
        <w:rPr>
          <w:b/>
          <w:color w:val="auto"/>
          <w:sz w:val="28"/>
          <w:szCs w:val="28"/>
          <w:lang w:val="en-US"/>
        </w:rPr>
        <w:t>Chất lượng học sinh</w:t>
      </w:r>
      <w:r w:rsidR="00BF7365" w:rsidRPr="009D6C35">
        <w:rPr>
          <w:b/>
          <w:color w:val="auto"/>
          <w:sz w:val="28"/>
          <w:szCs w:val="28"/>
          <w:lang w:val="en-US"/>
        </w:rPr>
        <w:t xml:space="preserve"> của năm học trước</w:t>
      </w:r>
      <w:r w:rsidRPr="009D6C35">
        <w:rPr>
          <w:b/>
          <w:color w:val="auto"/>
          <w:sz w:val="28"/>
          <w:szCs w:val="28"/>
          <w:lang w:val="en-US"/>
        </w:rPr>
        <w:t>:</w:t>
      </w:r>
    </w:p>
    <w:p w:rsidR="004C18F9" w:rsidRPr="004C18F9" w:rsidRDefault="004C18F9" w:rsidP="007A78D6">
      <w:pPr>
        <w:autoSpaceDE w:val="0"/>
        <w:autoSpaceDN w:val="0"/>
        <w:adjustRightInd w:val="0"/>
        <w:spacing w:line="269" w:lineRule="auto"/>
        <w:ind w:firstLine="692"/>
        <w:jc w:val="both"/>
        <w:rPr>
          <w:rFonts w:ascii="Times New Roman" w:hAnsi="Times New Roman" w:cs="Times New Roman"/>
          <w:bCs/>
          <w:sz w:val="28"/>
          <w:szCs w:val="28"/>
        </w:rPr>
      </w:pPr>
      <w:r w:rsidRPr="004C18F9">
        <w:rPr>
          <w:rFonts w:ascii="Times New Roman" w:hAnsi="Times New Roman" w:cs="Times New Roman"/>
          <w:bCs/>
          <w:sz w:val="28"/>
          <w:szCs w:val="28"/>
        </w:rPr>
        <w:t>* Chất lượng giáo dục:</w:t>
      </w:r>
    </w:p>
    <w:p w:rsidR="004C18F9" w:rsidRPr="004C18F9" w:rsidRDefault="004C18F9" w:rsidP="007A78D6">
      <w:pPr>
        <w:autoSpaceDE w:val="0"/>
        <w:autoSpaceDN w:val="0"/>
        <w:adjustRightInd w:val="0"/>
        <w:spacing w:line="269" w:lineRule="auto"/>
        <w:ind w:firstLine="691"/>
        <w:jc w:val="both"/>
        <w:rPr>
          <w:rFonts w:ascii="Times New Roman" w:hAnsi="Times New Roman" w:cs="Times New Roman"/>
          <w:sz w:val="28"/>
          <w:szCs w:val="28"/>
          <w:highlight w:val="white"/>
        </w:rPr>
      </w:pPr>
      <w:r w:rsidRPr="004C18F9">
        <w:rPr>
          <w:rFonts w:ascii="Times New Roman" w:hAnsi="Times New Roman" w:cs="Times New Roman"/>
          <w:bCs/>
          <w:sz w:val="28"/>
          <w:szCs w:val="28"/>
        </w:rPr>
        <w:t>- Lớp 1,2,3: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67"/>
        <w:gridCol w:w="709"/>
        <w:gridCol w:w="675"/>
        <w:gridCol w:w="601"/>
        <w:gridCol w:w="567"/>
        <w:gridCol w:w="709"/>
        <w:gridCol w:w="567"/>
        <w:gridCol w:w="708"/>
        <w:gridCol w:w="567"/>
        <w:gridCol w:w="709"/>
        <w:gridCol w:w="567"/>
        <w:gridCol w:w="567"/>
      </w:tblGrid>
      <w:tr w:rsidR="004C18F9" w:rsidRPr="004C18F9" w:rsidTr="004C18F9">
        <w:trPr>
          <w:trHeight w:val="1036"/>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p>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p>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Khối</w:t>
            </w:r>
          </w:p>
        </w:tc>
        <w:tc>
          <w:tcPr>
            <w:tcW w:w="850" w:type="dxa"/>
            <w:vMerge w:val="restart"/>
            <w:tcBorders>
              <w:top w:val="single" w:sz="4" w:space="0" w:color="auto"/>
              <w:left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p>
          <w:p w:rsidR="004C18F9" w:rsidRPr="004C18F9" w:rsidRDefault="004C18F9" w:rsidP="007A78D6">
            <w:pPr>
              <w:spacing w:line="269" w:lineRule="auto"/>
              <w:jc w:val="center"/>
              <w:rPr>
                <w:rFonts w:ascii="Times New Roman" w:eastAsia="Times New Roman" w:hAnsi="Times New Roman" w:cs="Times New Roman"/>
              </w:rPr>
            </w:pPr>
          </w:p>
          <w:p w:rsidR="004C18F9" w:rsidRPr="004C18F9" w:rsidRDefault="004C18F9" w:rsidP="007A78D6">
            <w:pPr>
              <w:spacing w:line="269" w:lineRule="auto"/>
              <w:jc w:val="center"/>
              <w:rPr>
                <w:rFonts w:ascii="Times New Roman" w:eastAsia="Times New Roman" w:hAnsi="Times New Roman" w:cs="Times New Roman"/>
                <w:b/>
              </w:rPr>
            </w:pPr>
            <w:r w:rsidRPr="004C18F9">
              <w:rPr>
                <w:rFonts w:ascii="Times New Roman" w:eastAsia="Times New Roman" w:hAnsi="Times New Roman" w:cs="Times New Roman"/>
                <w:b/>
              </w:rPr>
              <w:t>Tổng số</w:t>
            </w:r>
          </w:p>
          <w:p w:rsidR="004C18F9" w:rsidRPr="004C18F9" w:rsidRDefault="004C18F9" w:rsidP="007A78D6">
            <w:pPr>
              <w:spacing w:line="269" w:lineRule="auto"/>
              <w:jc w:val="center"/>
              <w:rPr>
                <w:rFonts w:ascii="Times New Roman" w:eastAsia="Times New Roman" w:hAnsi="Times New Roman" w:cs="Times New Roman"/>
                <w:b/>
              </w:rPr>
            </w:pPr>
            <w:r w:rsidRPr="004C18F9">
              <w:rPr>
                <w:rFonts w:ascii="Times New Roman" w:eastAsia="Times New Roman" w:hAnsi="Times New Roman" w:cs="Times New Roman"/>
                <w:b/>
              </w:rPr>
              <w:t>HS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HTXS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HTT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HT</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CHT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sz w:val="20"/>
              </w:rPr>
              <w:t>Đánh giá bổ sung, rèn luyện trong hè</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sz w:val="20"/>
              </w:rPr>
              <w:t>Ở lại lớp</w:t>
            </w:r>
          </w:p>
        </w:tc>
      </w:tr>
      <w:tr w:rsidR="004C18F9" w:rsidRPr="004C18F9" w:rsidTr="004C18F9">
        <w:trPr>
          <w:trHeight w:val="14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spacing w:line="269" w:lineRule="auto"/>
              <w:jc w:val="center"/>
              <w:rPr>
                <w:rFonts w:ascii="Times New Roman" w:eastAsia="Times New Roman" w:hAnsi="Times New Roman" w:cs="Times New Roman"/>
                <w:b/>
                <w:bCs/>
              </w:rPr>
            </w:pPr>
          </w:p>
        </w:tc>
        <w:tc>
          <w:tcPr>
            <w:tcW w:w="850" w:type="dxa"/>
            <w:vMerge/>
            <w:tcBorders>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675"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601"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708"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709"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rPr>
                <w:rFonts w:ascii="Times New Roman" w:eastAsia="Times New Roman" w:hAnsi="Times New Roman" w:cs="Times New Roman"/>
                <w:b/>
                <w:bCs/>
              </w:rPr>
            </w:pPr>
            <w:r w:rsidRPr="004C18F9">
              <w:rPr>
                <w:rFonts w:ascii="Times New Roman" w:eastAsia="Times New Roman" w:hAnsi="Times New Roman" w:cs="Times New Roman"/>
                <w:b/>
                <w:bCs/>
              </w:rPr>
              <w:t>%</w:t>
            </w:r>
          </w:p>
        </w:tc>
      </w:tr>
      <w:tr w:rsidR="004C18F9" w:rsidRPr="004C18F9" w:rsidTr="004C18F9">
        <w:trPr>
          <w:trHeight w:val="578"/>
        </w:trPr>
        <w:tc>
          <w:tcPr>
            <w:tcW w:w="851"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Lớp 1</w:t>
            </w:r>
          </w:p>
        </w:tc>
        <w:tc>
          <w:tcPr>
            <w:tcW w:w="850"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41</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38,3</w:t>
            </w:r>
          </w:p>
        </w:tc>
        <w:tc>
          <w:tcPr>
            <w:tcW w:w="675"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32</w:t>
            </w:r>
          </w:p>
        </w:tc>
        <w:tc>
          <w:tcPr>
            <w:tcW w:w="601"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29,9</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30,87</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0,93</w:t>
            </w:r>
          </w:p>
        </w:tc>
      </w:tr>
      <w:tr w:rsidR="004C18F9" w:rsidRPr="004C18F9" w:rsidTr="004C18F9">
        <w:trPr>
          <w:trHeight w:val="639"/>
        </w:trPr>
        <w:tc>
          <w:tcPr>
            <w:tcW w:w="851"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Lớp 2</w:t>
            </w:r>
          </w:p>
        </w:tc>
        <w:tc>
          <w:tcPr>
            <w:tcW w:w="850"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148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68</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45,9</w:t>
            </w:r>
          </w:p>
        </w:tc>
        <w:tc>
          <w:tcPr>
            <w:tcW w:w="675"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36</w:t>
            </w:r>
          </w:p>
        </w:tc>
        <w:tc>
          <w:tcPr>
            <w:tcW w:w="601"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24,3</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42</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28,45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1,35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1,35</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0,68</w:t>
            </w:r>
          </w:p>
        </w:tc>
      </w:tr>
      <w:tr w:rsidR="004C18F9" w:rsidRPr="004C18F9" w:rsidTr="004C18F9">
        <w:trPr>
          <w:trHeight w:val="543"/>
        </w:trPr>
        <w:tc>
          <w:tcPr>
            <w:tcW w:w="851"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Lớp 3</w:t>
            </w:r>
          </w:p>
        </w:tc>
        <w:tc>
          <w:tcPr>
            <w:tcW w:w="850"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131</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49</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37,4</w:t>
            </w:r>
          </w:p>
        </w:tc>
        <w:tc>
          <w:tcPr>
            <w:tcW w:w="675"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39</w:t>
            </w:r>
          </w:p>
        </w:tc>
        <w:tc>
          <w:tcPr>
            <w:tcW w:w="601"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29,8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43</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32,8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w:t>
            </w:r>
          </w:p>
        </w:tc>
      </w:tr>
      <w:tr w:rsidR="004C18F9" w:rsidRPr="004C18F9" w:rsidTr="004C18F9">
        <w:trPr>
          <w:trHeight w:val="585"/>
        </w:trPr>
        <w:tc>
          <w:tcPr>
            <w:tcW w:w="851"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Tổng</w:t>
            </w:r>
          </w:p>
        </w:tc>
        <w:tc>
          <w:tcPr>
            <w:tcW w:w="850"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386</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158</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40,93</w:t>
            </w:r>
          </w:p>
        </w:tc>
        <w:tc>
          <w:tcPr>
            <w:tcW w:w="675"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107</w:t>
            </w:r>
          </w:p>
        </w:tc>
        <w:tc>
          <w:tcPr>
            <w:tcW w:w="601"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27,72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118</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30,57</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0,78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0,78</w:t>
            </w:r>
          </w:p>
        </w:tc>
        <w:tc>
          <w:tcPr>
            <w:tcW w:w="56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sz w:val="22"/>
              </w:rPr>
            </w:pPr>
            <w:r w:rsidRPr="004C18F9">
              <w:rPr>
                <w:rFonts w:ascii="Times New Roman" w:eastAsia="Times New Roman" w:hAnsi="Times New Roman" w:cs="Times New Roman"/>
                <w:bCs/>
                <w:sz w:val="22"/>
              </w:rPr>
              <w:t>0,52</w:t>
            </w:r>
          </w:p>
        </w:tc>
      </w:tr>
    </w:tbl>
    <w:p w:rsidR="004C18F9" w:rsidRPr="004C18F9" w:rsidRDefault="004C18F9" w:rsidP="007A78D6">
      <w:pPr>
        <w:autoSpaceDE w:val="0"/>
        <w:autoSpaceDN w:val="0"/>
        <w:adjustRightInd w:val="0"/>
        <w:spacing w:line="269" w:lineRule="auto"/>
        <w:ind w:firstLine="720"/>
        <w:jc w:val="both"/>
        <w:rPr>
          <w:rFonts w:ascii="Times New Roman" w:hAnsi="Times New Roman" w:cs="Times New Roman"/>
          <w:bCs/>
          <w:sz w:val="28"/>
          <w:szCs w:val="28"/>
        </w:rPr>
      </w:pPr>
      <w:r w:rsidRPr="004C18F9">
        <w:rPr>
          <w:rFonts w:ascii="Times New Roman" w:hAnsi="Times New Roman" w:cs="Times New Roman"/>
          <w:bCs/>
          <w:sz w:val="28"/>
          <w:szCs w:val="28"/>
        </w:rPr>
        <w:t>-  Lớp 4,5: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134"/>
        <w:gridCol w:w="1134"/>
        <w:gridCol w:w="1134"/>
        <w:gridCol w:w="992"/>
        <w:gridCol w:w="1276"/>
        <w:gridCol w:w="1417"/>
      </w:tblGrid>
      <w:tr w:rsidR="004C18F9" w:rsidRPr="004C18F9" w:rsidTr="005349E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Khối</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Tổng số hs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Hoàn thành chương trình lớp học</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Đánh giá bổ sung, rèn luyện trong hè</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Ở lại lớp</w:t>
            </w:r>
          </w:p>
        </w:tc>
      </w:tr>
      <w:tr w:rsidR="004C18F9" w:rsidRPr="004C18F9" w:rsidTr="005349EC">
        <w:tc>
          <w:tcPr>
            <w:tcW w:w="1134" w:type="dxa"/>
            <w:vMerge/>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spacing w:line="269" w:lineRule="auto"/>
              <w:jc w:val="cente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spacing w:line="269" w:lineRule="auto"/>
              <w:jc w:val="center"/>
              <w:rPr>
                <w:rFonts w:ascii="Times New Roman" w:eastAsia="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992"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SL</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
                <w:bCs/>
              </w:rPr>
            </w:pPr>
            <w:r w:rsidRPr="004C18F9">
              <w:rPr>
                <w:rFonts w:ascii="Times New Roman" w:eastAsia="Times New Roman" w:hAnsi="Times New Roman" w:cs="Times New Roman"/>
                <w:b/>
                <w:bCs/>
              </w:rPr>
              <w:t>%</w:t>
            </w:r>
          </w:p>
        </w:tc>
      </w:tr>
      <w:tr w:rsidR="004C18F9" w:rsidRPr="004C18F9" w:rsidTr="005349E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both"/>
              <w:rPr>
                <w:rFonts w:ascii="Times New Roman" w:eastAsia="Times New Roman" w:hAnsi="Times New Roman" w:cs="Times New Roman"/>
                <w:b/>
                <w:bCs/>
              </w:rPr>
            </w:pPr>
            <w:r w:rsidRPr="004C18F9">
              <w:rPr>
                <w:rFonts w:ascii="Times New Roman" w:eastAsia="Times New Roman" w:hAnsi="Times New Roman" w:cs="Times New Roman"/>
                <w:b/>
                <w:bCs/>
              </w:rPr>
              <w:t>Lớp 4</w:t>
            </w:r>
          </w:p>
        </w:tc>
        <w:tc>
          <w:tcPr>
            <w:tcW w:w="993"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141</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141</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100</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417"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r>
      <w:tr w:rsidR="004C18F9" w:rsidRPr="004C18F9" w:rsidTr="005349E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both"/>
              <w:rPr>
                <w:rFonts w:ascii="Times New Roman" w:eastAsia="Times New Roman" w:hAnsi="Times New Roman" w:cs="Times New Roman"/>
                <w:b/>
                <w:bCs/>
              </w:rPr>
            </w:pPr>
            <w:r w:rsidRPr="004C18F9">
              <w:rPr>
                <w:rFonts w:ascii="Times New Roman" w:eastAsia="Times New Roman" w:hAnsi="Times New Roman" w:cs="Times New Roman"/>
                <w:b/>
                <w:bCs/>
              </w:rPr>
              <w:t>Lớp 5</w:t>
            </w:r>
          </w:p>
        </w:tc>
        <w:tc>
          <w:tcPr>
            <w:tcW w:w="993"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150</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150</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100</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417"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r>
      <w:tr w:rsidR="004C18F9" w:rsidRPr="004C18F9" w:rsidTr="005349E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both"/>
              <w:rPr>
                <w:rFonts w:ascii="Times New Roman" w:eastAsia="Times New Roman" w:hAnsi="Times New Roman" w:cs="Times New Roman"/>
                <w:b/>
                <w:bCs/>
              </w:rPr>
            </w:pPr>
            <w:r w:rsidRPr="004C18F9">
              <w:rPr>
                <w:rFonts w:ascii="Times New Roman" w:eastAsia="Times New Roman" w:hAnsi="Times New Roman" w:cs="Times New Roman"/>
                <w:b/>
                <w:bCs/>
              </w:rPr>
              <w:t>Tổng</w:t>
            </w:r>
          </w:p>
        </w:tc>
        <w:tc>
          <w:tcPr>
            <w:tcW w:w="993"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291</w:t>
            </w:r>
          </w:p>
        </w:tc>
        <w:tc>
          <w:tcPr>
            <w:tcW w:w="1134" w:type="dxa"/>
            <w:tcBorders>
              <w:top w:val="single" w:sz="4" w:space="0" w:color="auto"/>
              <w:left w:val="single" w:sz="4" w:space="0" w:color="auto"/>
              <w:bottom w:val="single" w:sz="4" w:space="0" w:color="auto"/>
              <w:right w:val="single" w:sz="4" w:space="0" w:color="auto"/>
            </w:tcBorders>
            <w:hideMark/>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291</w:t>
            </w:r>
          </w:p>
        </w:tc>
        <w:tc>
          <w:tcPr>
            <w:tcW w:w="1134"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100</w:t>
            </w:r>
          </w:p>
        </w:tc>
        <w:tc>
          <w:tcPr>
            <w:tcW w:w="1134"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992"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c>
          <w:tcPr>
            <w:tcW w:w="1417" w:type="dxa"/>
            <w:tcBorders>
              <w:top w:val="single" w:sz="4" w:space="0" w:color="auto"/>
              <w:left w:val="single" w:sz="4" w:space="0" w:color="auto"/>
              <w:bottom w:val="single" w:sz="4" w:space="0" w:color="auto"/>
              <w:right w:val="single" w:sz="4" w:space="0" w:color="auto"/>
            </w:tcBorders>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bCs/>
              </w:rPr>
            </w:pPr>
            <w:r w:rsidRPr="004C18F9">
              <w:rPr>
                <w:rFonts w:ascii="Times New Roman" w:eastAsia="Times New Roman" w:hAnsi="Times New Roman" w:cs="Times New Roman"/>
                <w:bCs/>
              </w:rPr>
              <w:t>0</w:t>
            </w:r>
          </w:p>
        </w:tc>
      </w:tr>
    </w:tbl>
    <w:p w:rsidR="004C18F9" w:rsidRPr="004C18F9" w:rsidRDefault="004C18F9" w:rsidP="007A78D6">
      <w:pPr>
        <w:spacing w:line="269" w:lineRule="auto"/>
        <w:ind w:firstLine="720"/>
        <w:rPr>
          <w:rFonts w:ascii="Times New Roman" w:hAnsi="Times New Roman" w:cs="Times New Roman"/>
          <w:sz w:val="28"/>
          <w:szCs w:val="28"/>
        </w:rPr>
      </w:pPr>
      <w:r w:rsidRPr="004C18F9">
        <w:rPr>
          <w:rFonts w:ascii="Times New Roman" w:hAnsi="Times New Roman" w:cs="Times New Roman"/>
          <w:sz w:val="28"/>
          <w:szCs w:val="28"/>
        </w:rPr>
        <w:t>* Chất lượng giáo dục toàn trường: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559"/>
        <w:gridCol w:w="1417"/>
        <w:gridCol w:w="1843"/>
        <w:gridCol w:w="1701"/>
      </w:tblGrid>
      <w:tr w:rsidR="004C18F9" w:rsidRPr="004C18F9" w:rsidTr="00C8123E">
        <w:tc>
          <w:tcPr>
            <w:tcW w:w="993"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Tổng số học sinh</w:t>
            </w:r>
          </w:p>
        </w:tc>
        <w:tc>
          <w:tcPr>
            <w:tcW w:w="1701"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Học sinh hoàn thành chương trình lớp học</w:t>
            </w:r>
          </w:p>
        </w:tc>
        <w:tc>
          <w:tcPr>
            <w:tcW w:w="1559"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Học sinh chưa hoàn thành chương trình lớp học</w:t>
            </w:r>
          </w:p>
        </w:tc>
        <w:tc>
          <w:tcPr>
            <w:tcW w:w="1417"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Học sinh hoàn thành chương trình tiểu học</w:t>
            </w:r>
          </w:p>
        </w:tc>
        <w:tc>
          <w:tcPr>
            <w:tcW w:w="1843"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Học sinh được Hiệu trưởng khen thưởng</w:t>
            </w:r>
          </w:p>
        </w:tc>
        <w:tc>
          <w:tcPr>
            <w:tcW w:w="1701" w:type="dxa"/>
            <w:shd w:val="clear" w:color="auto" w:fill="auto"/>
          </w:tcPr>
          <w:p w:rsidR="004C18F9" w:rsidRPr="004C18F9" w:rsidRDefault="004C18F9" w:rsidP="007A78D6">
            <w:pPr>
              <w:spacing w:line="269" w:lineRule="auto"/>
              <w:jc w:val="center"/>
              <w:rPr>
                <w:rFonts w:ascii="Times New Roman" w:eastAsia="Times New Roman" w:hAnsi="Times New Roman" w:cs="Times New Roman"/>
                <w:b/>
                <w:sz w:val="26"/>
                <w:szCs w:val="26"/>
              </w:rPr>
            </w:pPr>
            <w:r w:rsidRPr="004C18F9">
              <w:rPr>
                <w:rFonts w:ascii="Times New Roman" w:eastAsia="Times New Roman" w:hAnsi="Times New Roman" w:cs="Times New Roman"/>
                <w:b/>
                <w:sz w:val="26"/>
                <w:szCs w:val="26"/>
              </w:rPr>
              <w:t>Học sinh được cấp trên khen thưởng</w:t>
            </w:r>
          </w:p>
        </w:tc>
      </w:tr>
      <w:tr w:rsidR="004C18F9" w:rsidRPr="004C18F9" w:rsidTr="00C8123E">
        <w:tc>
          <w:tcPr>
            <w:tcW w:w="993"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677</w:t>
            </w:r>
          </w:p>
        </w:tc>
        <w:tc>
          <w:tcPr>
            <w:tcW w:w="1701"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675/677 = 99,7%</w:t>
            </w:r>
          </w:p>
        </w:tc>
        <w:tc>
          <w:tcPr>
            <w:tcW w:w="1559"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2/677 = 0,3 %</w:t>
            </w:r>
          </w:p>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p>
        </w:tc>
        <w:tc>
          <w:tcPr>
            <w:tcW w:w="1417"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150/150 = 100%</w:t>
            </w:r>
          </w:p>
        </w:tc>
        <w:tc>
          <w:tcPr>
            <w:tcW w:w="1843"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488/677 = 72,1</w:t>
            </w:r>
          </w:p>
        </w:tc>
        <w:tc>
          <w:tcPr>
            <w:tcW w:w="1701" w:type="dxa"/>
            <w:shd w:val="clear" w:color="auto" w:fill="auto"/>
          </w:tcPr>
          <w:p w:rsidR="004C18F9" w:rsidRPr="004C18F9" w:rsidRDefault="004C18F9" w:rsidP="007A78D6">
            <w:pPr>
              <w:autoSpaceDE w:val="0"/>
              <w:autoSpaceDN w:val="0"/>
              <w:adjustRightInd w:val="0"/>
              <w:spacing w:line="269" w:lineRule="auto"/>
              <w:jc w:val="center"/>
              <w:rPr>
                <w:rFonts w:ascii="Times New Roman" w:eastAsia="Times New Roman" w:hAnsi="Times New Roman" w:cs="Times New Roman"/>
                <w:sz w:val="26"/>
                <w:szCs w:val="26"/>
              </w:rPr>
            </w:pPr>
            <w:r w:rsidRPr="004C18F9">
              <w:rPr>
                <w:rFonts w:ascii="Times New Roman" w:eastAsia="Times New Roman" w:hAnsi="Times New Roman" w:cs="Times New Roman"/>
                <w:sz w:val="26"/>
                <w:szCs w:val="26"/>
              </w:rPr>
              <w:t>32/677 = 4,7%</w:t>
            </w:r>
          </w:p>
        </w:tc>
      </w:tr>
    </w:tbl>
    <w:p w:rsidR="00ED27EE" w:rsidRPr="00ED27EE" w:rsidRDefault="00ED27EE" w:rsidP="007A78D6">
      <w:pPr>
        <w:spacing w:line="269" w:lineRule="auto"/>
        <w:ind w:firstLine="720"/>
        <w:jc w:val="both"/>
        <w:rPr>
          <w:rFonts w:ascii="Times New Roman" w:hAnsi="Times New Roman" w:cs="Times New Roman"/>
          <w:sz w:val="30"/>
          <w:szCs w:val="30"/>
        </w:rPr>
      </w:pPr>
      <w:r w:rsidRPr="00ED27EE">
        <w:rPr>
          <w:rFonts w:ascii="Times New Roman" w:hAnsi="Times New Roman" w:cs="Times New Roman"/>
          <w:sz w:val="30"/>
          <w:szCs w:val="30"/>
          <w:lang w:val="en-US"/>
        </w:rPr>
        <w:lastRenderedPageBreak/>
        <w:t>-</w:t>
      </w:r>
      <w:r w:rsidRPr="00ED27EE">
        <w:rPr>
          <w:rFonts w:ascii="Times New Roman" w:hAnsi="Times New Roman" w:cs="Times New Roman"/>
          <w:sz w:val="30"/>
          <w:szCs w:val="30"/>
        </w:rPr>
        <w:t xml:space="preserve"> Kết quả</w:t>
      </w:r>
      <w:r>
        <w:rPr>
          <w:rFonts w:ascii="Times New Roman" w:hAnsi="Times New Roman" w:cs="Times New Roman"/>
          <w:sz w:val="30"/>
          <w:szCs w:val="30"/>
        </w:rPr>
        <w:t xml:space="preserve"> tham gia các c</w:t>
      </w:r>
      <w:r w:rsidRPr="00ED27EE">
        <w:rPr>
          <w:rFonts w:ascii="Times New Roman" w:hAnsi="Times New Roman" w:cs="Times New Roman"/>
          <w:sz w:val="30"/>
          <w:szCs w:val="30"/>
        </w:rPr>
        <w:t>uộc thi, hội thi của học sinh</w:t>
      </w:r>
      <w:r w:rsidRPr="00ED27EE">
        <w:rPr>
          <w:rFonts w:ascii="Times New Roman" w:hAnsi="Times New Roman" w:cs="Times New Roman"/>
          <w:bCs/>
          <w:sz w:val="28"/>
          <w:szCs w:val="28"/>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158"/>
        <w:gridCol w:w="993"/>
        <w:gridCol w:w="1280"/>
        <w:gridCol w:w="1275"/>
        <w:gridCol w:w="1247"/>
        <w:gridCol w:w="1276"/>
      </w:tblGrid>
      <w:tr w:rsidR="00ED27EE" w:rsidRPr="00ED27EE" w:rsidTr="00091AF9">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Môn thi</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Giải nhất</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Giải nhì</w:t>
            </w:r>
          </w:p>
        </w:tc>
        <w:tc>
          <w:tcPr>
            <w:tcW w:w="1280" w:type="dxa"/>
            <w:tcBorders>
              <w:top w:val="single" w:sz="4" w:space="0" w:color="000000"/>
              <w:left w:val="nil"/>
              <w:bottom w:val="single" w:sz="4" w:space="0" w:color="000000"/>
              <w:right w:val="single" w:sz="4" w:space="0" w:color="000000"/>
            </w:tcBorders>
            <w:shd w:val="clear" w:color="auto" w:fill="auto"/>
            <w:vAlign w:val="center"/>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Giải ba</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Giải KK</w:t>
            </w:r>
          </w:p>
        </w:tc>
        <w:tc>
          <w:tcPr>
            <w:tcW w:w="1247" w:type="dxa"/>
            <w:tcBorders>
              <w:top w:val="single" w:sz="4" w:space="0" w:color="000000"/>
              <w:left w:val="nil"/>
              <w:bottom w:val="single" w:sz="4" w:space="0" w:color="000000"/>
              <w:right w:val="single" w:sz="4" w:space="0" w:color="000000"/>
            </w:tcBorders>
            <w:shd w:val="clear" w:color="auto" w:fill="auto"/>
            <w:vAlign w:val="bottom"/>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Giải tập thể</w:t>
            </w:r>
          </w:p>
        </w:tc>
        <w:tc>
          <w:tcPr>
            <w:tcW w:w="1276" w:type="dxa"/>
            <w:tcBorders>
              <w:top w:val="single" w:sz="4" w:space="0" w:color="000000"/>
              <w:left w:val="nil"/>
              <w:bottom w:val="single" w:sz="4" w:space="0" w:color="000000"/>
              <w:right w:val="single" w:sz="4" w:space="0" w:color="000000"/>
            </w:tcBorders>
            <w:shd w:val="clear" w:color="auto" w:fill="auto"/>
            <w:vAlign w:val="bottom"/>
          </w:tcPr>
          <w:p w:rsidR="00ED27EE" w:rsidRPr="009B67B0" w:rsidRDefault="00ED27EE" w:rsidP="007A78D6">
            <w:pPr>
              <w:spacing w:line="269" w:lineRule="auto"/>
              <w:ind w:hanging="2"/>
              <w:jc w:val="center"/>
              <w:rPr>
                <w:rFonts w:ascii="Times New Roman" w:hAnsi="Times New Roman" w:cs="Times New Roman"/>
                <w:b/>
                <w:sz w:val="26"/>
                <w:szCs w:val="26"/>
              </w:rPr>
            </w:pPr>
            <w:r w:rsidRPr="009B67B0">
              <w:rPr>
                <w:rFonts w:ascii="Times New Roman" w:hAnsi="Times New Roman" w:cs="Times New Roman"/>
                <w:b/>
                <w:sz w:val="26"/>
                <w:szCs w:val="26"/>
              </w:rPr>
              <w:t>HS tham gia</w:t>
            </w:r>
          </w:p>
        </w:tc>
      </w:tr>
      <w:tr w:rsidR="00ED27EE" w:rsidRPr="00ED27EE" w:rsidTr="00091AF9">
        <w:trPr>
          <w:trHeight w:val="37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1.Viết chữ đẹp</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w:t>
            </w: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4</w:t>
            </w: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2</w:t>
            </w: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3</w:t>
            </w: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Xếp thứ 5 thị xã</w:t>
            </w:r>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10 HS</w:t>
            </w:r>
          </w:p>
        </w:tc>
      </w:tr>
      <w:tr w:rsidR="00ED27EE" w:rsidRPr="00ED27EE" w:rsidTr="00091AF9">
        <w:trPr>
          <w:trHeight w:val="37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2. Điền kinh</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w:t>
            </w: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01 HS</w:t>
            </w:r>
          </w:p>
        </w:tc>
      </w:tr>
      <w:tr w:rsidR="00ED27EE" w:rsidRPr="00ED27EE" w:rsidTr="00091AF9">
        <w:trPr>
          <w:trHeight w:val="34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3. STTTNNĐ</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 ( 05 HS)</w:t>
            </w: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 (02HS)</w:t>
            </w: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7 HS</w:t>
            </w:r>
          </w:p>
        </w:tc>
      </w:tr>
      <w:tr w:rsidR="00ED27EE" w:rsidRPr="00ED27EE" w:rsidTr="00091AF9">
        <w:trPr>
          <w:trHeight w:val="37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4. Tin học trẻ</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w:t>
            </w: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1(02)</w:t>
            </w: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03 HS</w:t>
            </w:r>
          </w:p>
        </w:tc>
      </w:tr>
      <w:tr w:rsidR="00ED27EE" w:rsidRPr="00ED27EE" w:rsidTr="00091AF9">
        <w:trPr>
          <w:trHeight w:val="37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5. Họa mi vàng</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C</w:t>
            </w: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25 HS</w:t>
            </w:r>
          </w:p>
        </w:tc>
      </w:tr>
      <w:tr w:rsidR="00ED27EE" w:rsidRPr="00ED27EE" w:rsidTr="00091AF9">
        <w:trPr>
          <w:trHeight w:val="375"/>
        </w:trPr>
        <w:tc>
          <w:tcPr>
            <w:tcW w:w="1985" w:type="dxa"/>
            <w:tcBorders>
              <w:top w:val="nil"/>
              <w:left w:val="single" w:sz="4" w:space="0" w:color="000000"/>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rPr>
                <w:rFonts w:ascii="Times New Roman" w:hAnsi="Times New Roman" w:cs="Times New Roman"/>
                <w:sz w:val="26"/>
                <w:szCs w:val="26"/>
              </w:rPr>
            </w:pPr>
            <w:r w:rsidRPr="009B67B0">
              <w:rPr>
                <w:rFonts w:ascii="Times New Roman" w:hAnsi="Times New Roman" w:cs="Times New Roman"/>
                <w:sz w:val="26"/>
                <w:szCs w:val="26"/>
              </w:rPr>
              <w:t>6. Tiếng Anh</w:t>
            </w:r>
          </w:p>
        </w:tc>
        <w:tc>
          <w:tcPr>
            <w:tcW w:w="1158"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993"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p>
        </w:tc>
        <w:tc>
          <w:tcPr>
            <w:tcW w:w="1280"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1</w:t>
            </w:r>
          </w:p>
        </w:tc>
        <w:tc>
          <w:tcPr>
            <w:tcW w:w="1275"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3 (04)</w:t>
            </w:r>
          </w:p>
        </w:tc>
        <w:tc>
          <w:tcPr>
            <w:tcW w:w="1247"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bookmarkStart w:id="2" w:name="_heading=h.30j0zll" w:colFirst="0" w:colLast="0"/>
            <w:bookmarkEnd w:id="2"/>
          </w:p>
        </w:tc>
        <w:tc>
          <w:tcPr>
            <w:tcW w:w="1276" w:type="dxa"/>
            <w:tcBorders>
              <w:top w:val="nil"/>
              <w:left w:val="nil"/>
              <w:bottom w:val="single" w:sz="4" w:space="0" w:color="000000"/>
              <w:right w:val="single" w:sz="4" w:space="0" w:color="000000"/>
            </w:tcBorders>
            <w:shd w:val="clear" w:color="auto" w:fill="auto"/>
            <w:vAlign w:val="center"/>
          </w:tcPr>
          <w:p w:rsidR="00ED27EE" w:rsidRPr="009B67B0" w:rsidRDefault="00ED27EE" w:rsidP="007A78D6">
            <w:pPr>
              <w:autoSpaceDE w:val="0"/>
              <w:autoSpaceDN w:val="0"/>
              <w:adjustRightInd w:val="0"/>
              <w:spacing w:line="269" w:lineRule="auto"/>
              <w:jc w:val="center"/>
              <w:rPr>
                <w:rFonts w:ascii="Times New Roman" w:hAnsi="Times New Roman" w:cs="Times New Roman"/>
                <w:sz w:val="26"/>
                <w:szCs w:val="26"/>
              </w:rPr>
            </w:pPr>
            <w:r w:rsidRPr="009B67B0">
              <w:rPr>
                <w:rFonts w:ascii="Times New Roman" w:hAnsi="Times New Roman" w:cs="Times New Roman"/>
                <w:sz w:val="26"/>
                <w:szCs w:val="26"/>
              </w:rPr>
              <w:t>05 HS</w:t>
            </w:r>
          </w:p>
        </w:tc>
      </w:tr>
    </w:tbl>
    <w:p w:rsidR="003B148D" w:rsidRPr="009D6C35" w:rsidRDefault="003B148D" w:rsidP="007A78D6">
      <w:pPr>
        <w:pStyle w:val="Vnbnnidung0"/>
        <w:spacing w:line="269" w:lineRule="auto"/>
        <w:ind w:firstLine="720"/>
        <w:jc w:val="both"/>
        <w:rPr>
          <w:color w:val="auto"/>
          <w:sz w:val="28"/>
          <w:szCs w:val="28"/>
          <w:lang w:val="en-US"/>
        </w:rPr>
      </w:pPr>
      <w:r w:rsidRPr="009D6C35">
        <w:rPr>
          <w:color w:val="auto"/>
          <w:sz w:val="28"/>
          <w:szCs w:val="28"/>
          <w:lang w:val="en-US"/>
        </w:rPr>
        <w:t>d) Các tổ chức đoàn thể trong và ngoài nhà trường</w:t>
      </w:r>
    </w:p>
    <w:p w:rsidR="003B148D" w:rsidRPr="009D6C35" w:rsidRDefault="003B148D" w:rsidP="007A78D6">
      <w:pPr>
        <w:pStyle w:val="Vnbnnidung0"/>
        <w:spacing w:line="269" w:lineRule="auto"/>
        <w:ind w:firstLine="720"/>
        <w:jc w:val="both"/>
        <w:rPr>
          <w:color w:val="auto"/>
          <w:sz w:val="28"/>
          <w:szCs w:val="28"/>
          <w:lang w:val="en-US"/>
        </w:rPr>
      </w:pPr>
      <w:r w:rsidRPr="009D6C35">
        <w:rPr>
          <w:color w:val="auto"/>
          <w:sz w:val="28"/>
          <w:szCs w:val="28"/>
          <w:lang w:val="en-US"/>
        </w:rPr>
        <w:t>+ Chi bộ đảng:</w:t>
      </w:r>
    </w:p>
    <w:p w:rsidR="00B6446B" w:rsidRPr="00B6446B" w:rsidRDefault="00B6446B" w:rsidP="007A78D6">
      <w:pPr>
        <w:pBdr>
          <w:top w:val="nil"/>
          <w:left w:val="nil"/>
          <w:bottom w:val="nil"/>
          <w:right w:val="nil"/>
          <w:between w:val="nil"/>
        </w:pBdr>
        <w:spacing w:line="269" w:lineRule="auto"/>
        <w:ind w:firstLine="720"/>
        <w:jc w:val="both"/>
        <w:rPr>
          <w:rFonts w:ascii="Times New Roman" w:hAnsi="Times New Roman" w:cs="Times New Roman"/>
          <w:sz w:val="28"/>
          <w:szCs w:val="28"/>
        </w:rPr>
      </w:pPr>
      <w:r w:rsidRPr="00B6446B">
        <w:rPr>
          <w:rFonts w:ascii="Times New Roman" w:hAnsi="Times New Roman" w:cs="Times New Roman"/>
          <w:sz w:val="28"/>
          <w:szCs w:val="28"/>
        </w:rPr>
        <w:t>Trườ</w:t>
      </w:r>
      <w:r w:rsidR="00DE4F0A">
        <w:rPr>
          <w:rFonts w:ascii="Times New Roman" w:hAnsi="Times New Roman" w:cs="Times New Roman"/>
          <w:sz w:val="28"/>
          <w:szCs w:val="28"/>
        </w:rPr>
        <w:t xml:space="preserve">ng có </w:t>
      </w:r>
      <w:r w:rsidRPr="00B6446B">
        <w:rPr>
          <w:rFonts w:ascii="Times New Roman" w:hAnsi="Times New Roman" w:cs="Times New Roman"/>
          <w:sz w:val="28"/>
          <w:szCs w:val="28"/>
        </w:rPr>
        <w:t xml:space="preserve">hi bộ Đảng gồm </w:t>
      </w:r>
      <w:r>
        <w:rPr>
          <w:rFonts w:ascii="Times New Roman" w:hAnsi="Times New Roman" w:cs="Times New Roman"/>
          <w:sz w:val="28"/>
          <w:szCs w:val="28"/>
        </w:rPr>
        <w:t>29/32</w:t>
      </w:r>
      <w:r w:rsidRPr="00B6446B">
        <w:rPr>
          <w:rFonts w:ascii="Times New Roman" w:hAnsi="Times New Roman" w:cs="Times New Roman"/>
          <w:sz w:val="28"/>
          <w:szCs w:val="28"/>
        </w:rPr>
        <w:t xml:space="preserve"> đảng viên chiế</w:t>
      </w:r>
      <w:r>
        <w:rPr>
          <w:rFonts w:ascii="Times New Roman" w:hAnsi="Times New Roman" w:cs="Times New Roman"/>
          <w:sz w:val="28"/>
          <w:szCs w:val="28"/>
        </w:rPr>
        <w:t>m 90,6</w:t>
      </w:r>
      <w:r w:rsidRPr="00B6446B">
        <w:rPr>
          <w:rFonts w:ascii="Times New Roman" w:hAnsi="Times New Roman" w:cs="Times New Roman"/>
          <w:sz w:val="28"/>
          <w:szCs w:val="28"/>
        </w:rPr>
        <w:t>% số cán bộ viên chức trong nhà trường. Ban Chi ủy chi bộ nhà trường đã lãnh đạo nhà trường và các đoàn thể thực hiện nhiệm vụ công tác chuyên môn theo đúng quy định của Điều lệ Đảng Cộng sản Việt Nam. Chi bộ luôn nêu cao vai trò lãnh đạo toàn diện, thường xuyên có Nghị quyết lãnh đạo các hoạt động của nhà trường. Mỗi cán bộ đảng viên luôn tiên phong gương mẫu đi đầu trong các hoạt động, phong trào, là nòng cốt vững chắc và chỗ dựa tin tưởng của quầ</w:t>
      </w:r>
      <w:r w:rsidR="00DE4F0A">
        <w:rPr>
          <w:rFonts w:ascii="Times New Roman" w:hAnsi="Times New Roman" w:cs="Times New Roman"/>
          <w:sz w:val="28"/>
          <w:szCs w:val="28"/>
        </w:rPr>
        <w:t xml:space="preserve">n chúng. </w:t>
      </w:r>
      <w:r w:rsidR="00DE4F0A">
        <w:rPr>
          <w:rFonts w:ascii="Times New Roman" w:hAnsi="Times New Roman" w:cs="Times New Roman"/>
          <w:sz w:val="28"/>
          <w:szCs w:val="28"/>
          <w:lang w:val="en-US"/>
        </w:rPr>
        <w:t>Hằng</w:t>
      </w:r>
      <w:r w:rsidRPr="00B6446B">
        <w:rPr>
          <w:rFonts w:ascii="Times New Roman" w:hAnsi="Times New Roman" w:cs="Times New Roman"/>
          <w:sz w:val="28"/>
          <w:szCs w:val="28"/>
        </w:rPr>
        <w:t xml:space="preserve"> năm chi bộ đều tổ chức kết nạp từ 01 đến 02 quần chúng ưu tú vào Đảng.</w:t>
      </w:r>
    </w:p>
    <w:p w:rsidR="00B6446B" w:rsidRPr="00B6446B" w:rsidRDefault="00B6446B" w:rsidP="007A78D6">
      <w:pPr>
        <w:pBdr>
          <w:top w:val="nil"/>
          <w:left w:val="nil"/>
          <w:bottom w:val="nil"/>
          <w:right w:val="nil"/>
          <w:between w:val="nil"/>
        </w:pBdr>
        <w:spacing w:line="269" w:lineRule="auto"/>
        <w:ind w:firstLine="720"/>
        <w:jc w:val="both"/>
        <w:rPr>
          <w:rFonts w:ascii="Times New Roman" w:hAnsi="Times New Roman" w:cs="Times New Roman"/>
          <w:sz w:val="28"/>
          <w:szCs w:val="28"/>
        </w:rPr>
      </w:pPr>
      <w:r w:rsidRPr="00B6446B">
        <w:rPr>
          <w:rFonts w:ascii="Times New Roman" w:hAnsi="Times New Roman" w:cs="Times New Roman"/>
          <w:sz w:val="28"/>
          <w:szCs w:val="28"/>
        </w:rPr>
        <w:t xml:space="preserve">Cán bộ đảng viên luôn có ý thức trong việc "Học tập và làm theo tư tưởng, đạo đức và phong cách đạo đức Hồ Chí Minh”. Tích cực tham mưu các cấp ủy Đảng, chính quyền địa phương đề ra được các nghị quyết chuyên đề về công tác giáo dục, đề ra các giải pháp nâng cao chất lượng dạy và học. </w:t>
      </w:r>
      <w:r w:rsidR="00DE4F0A">
        <w:rPr>
          <w:rFonts w:ascii="Times New Roman" w:hAnsi="Times New Roman" w:cs="Times New Roman"/>
          <w:sz w:val="28"/>
          <w:szCs w:val="28"/>
          <w:lang w:val="en-US"/>
        </w:rPr>
        <w:t>N</w:t>
      </w:r>
      <w:r w:rsidR="00DE4F0A">
        <w:rPr>
          <w:rFonts w:ascii="Times New Roman" w:hAnsi="Times New Roman" w:cs="Times New Roman"/>
          <w:sz w:val="28"/>
          <w:szCs w:val="28"/>
        </w:rPr>
        <w:t>ăm 2023</w:t>
      </w:r>
      <w:r w:rsidRPr="00B6446B">
        <w:rPr>
          <w:rFonts w:ascii="Times New Roman" w:hAnsi="Times New Roman" w:cs="Times New Roman"/>
          <w:sz w:val="28"/>
          <w:szCs w:val="28"/>
        </w:rPr>
        <w:t xml:space="preserve">, chi bộ nhà trường được đánh giá, công nhận chi bộ hoàn thành </w:t>
      </w:r>
      <w:r w:rsidR="00DE4F0A">
        <w:rPr>
          <w:rFonts w:ascii="Times New Roman" w:hAnsi="Times New Roman" w:cs="Times New Roman"/>
          <w:sz w:val="28"/>
          <w:szCs w:val="28"/>
          <w:lang w:val="en-US"/>
        </w:rPr>
        <w:t xml:space="preserve">xuất sắc </w:t>
      </w:r>
      <w:r w:rsidRPr="00B6446B">
        <w:rPr>
          <w:rFonts w:ascii="Times New Roman" w:hAnsi="Times New Roman" w:cs="Times New Roman"/>
          <w:sz w:val="28"/>
          <w:szCs w:val="28"/>
        </w:rPr>
        <w:t>nhiệm vụ.</w:t>
      </w:r>
    </w:p>
    <w:p w:rsidR="00AD66B7" w:rsidRPr="00753AD9" w:rsidRDefault="00753AD9" w:rsidP="007A78D6">
      <w:pPr>
        <w:pStyle w:val="Vnbnnidung0"/>
        <w:spacing w:line="269" w:lineRule="auto"/>
        <w:ind w:firstLine="720"/>
        <w:jc w:val="both"/>
        <w:rPr>
          <w:iCs/>
          <w:color w:val="auto"/>
          <w:sz w:val="28"/>
          <w:szCs w:val="28"/>
          <w:lang w:val="en-US"/>
        </w:rPr>
      </w:pPr>
      <w:r>
        <w:rPr>
          <w:iCs/>
          <w:color w:val="auto"/>
          <w:sz w:val="28"/>
          <w:szCs w:val="28"/>
          <w:lang w:val="en-US"/>
        </w:rPr>
        <w:t>+ Công tác C</w:t>
      </w:r>
      <w:r w:rsidR="00376304" w:rsidRPr="00753AD9">
        <w:rPr>
          <w:iCs/>
          <w:color w:val="auto"/>
          <w:sz w:val="28"/>
          <w:szCs w:val="28"/>
          <w:lang w:val="en-US"/>
        </w:rPr>
        <w:t>ông đoàn</w:t>
      </w:r>
    </w:p>
    <w:p w:rsidR="00376304" w:rsidRDefault="00753AD9" w:rsidP="007A78D6">
      <w:pPr>
        <w:pStyle w:val="Vnbnnidung0"/>
        <w:spacing w:line="269" w:lineRule="auto"/>
        <w:ind w:firstLine="720"/>
        <w:jc w:val="both"/>
        <w:rPr>
          <w:iCs/>
          <w:color w:val="auto"/>
          <w:sz w:val="28"/>
          <w:szCs w:val="28"/>
          <w:lang w:val="en-US"/>
        </w:rPr>
      </w:pPr>
      <w:r>
        <w:rPr>
          <w:iCs/>
          <w:color w:val="auto"/>
          <w:sz w:val="28"/>
          <w:szCs w:val="28"/>
          <w:lang w:val="en-US"/>
        </w:rPr>
        <w:t>Tổng số công đoàn viên: 32</w:t>
      </w:r>
      <w:r w:rsidR="00376304" w:rsidRPr="009D6C35">
        <w:rPr>
          <w:iCs/>
          <w:color w:val="auto"/>
          <w:sz w:val="28"/>
          <w:szCs w:val="28"/>
          <w:lang w:val="en-US"/>
        </w:rPr>
        <w:t xml:space="preserve"> đồng chí</w:t>
      </w:r>
    </w:p>
    <w:p w:rsidR="00753AD9" w:rsidRPr="00753AD9" w:rsidRDefault="00753AD9" w:rsidP="007A78D6">
      <w:pPr>
        <w:pStyle w:val="e0850c55-d1f2-44b9-8ef9-087fb1c48b82"/>
        <w:spacing w:line="269" w:lineRule="auto"/>
        <w:ind w:firstLine="720"/>
        <w:jc w:val="both"/>
        <w:rPr>
          <w:sz w:val="28"/>
          <w:szCs w:val="28"/>
        </w:rPr>
      </w:pPr>
      <w:r w:rsidRPr="003B728C">
        <w:rPr>
          <w:sz w:val="28"/>
          <w:szCs w:val="28"/>
        </w:rPr>
        <w:t xml:space="preserve">Công đoàn nhà trường luôn phối hợp với chuyên môn, các tổ chức đoàn thể trong nhà trường động viên giáo viên hoàn thành tốt nhiệm vụ. Tổ chức Công đoàn hoạt động hiệu quả, chăm lo tốt đến đời sống, chế độ cho giáo viên. Hằng năm, Công đoàn trường luôn tổ chức các hoạt động theo chương trình công tác của Công đoàn trong các ngày 08/3; 20/10; 20/11;..., thực hiện tốt chuyên đề “Học Bác lòng ta trong sáng hơn”, thực hiện tốt quy chế dân chủ trong trường học. Công đoàn nhà trường thực sự là tổ ấm mang lại quyền, lợi ích cho cán bộ giáo viên, nhân viên nhà trường. </w:t>
      </w:r>
    </w:p>
    <w:p w:rsidR="00376304" w:rsidRDefault="00376304" w:rsidP="007A78D6">
      <w:pPr>
        <w:pStyle w:val="Vnbnnidung0"/>
        <w:spacing w:line="269" w:lineRule="auto"/>
        <w:ind w:firstLine="720"/>
        <w:jc w:val="both"/>
        <w:rPr>
          <w:iCs/>
          <w:color w:val="auto"/>
          <w:sz w:val="28"/>
          <w:szCs w:val="28"/>
          <w:lang w:val="en-US"/>
        </w:rPr>
      </w:pPr>
      <w:r w:rsidRPr="009D6C35">
        <w:rPr>
          <w:iCs/>
          <w:color w:val="auto"/>
          <w:sz w:val="28"/>
          <w:szCs w:val="28"/>
          <w:lang w:val="en-US"/>
        </w:rPr>
        <w:t>+ Đoàn thanh niên, Đội thiếu niên:</w:t>
      </w:r>
    </w:p>
    <w:p w:rsidR="00753AD9" w:rsidRPr="00753AD9" w:rsidRDefault="00753AD9" w:rsidP="007A78D6">
      <w:pPr>
        <w:pBdr>
          <w:top w:val="nil"/>
          <w:left w:val="nil"/>
          <w:bottom w:val="nil"/>
          <w:right w:val="nil"/>
          <w:between w:val="nil"/>
        </w:pBdr>
        <w:spacing w:line="269" w:lineRule="auto"/>
        <w:ind w:firstLine="720"/>
        <w:jc w:val="both"/>
        <w:rPr>
          <w:rFonts w:ascii="Times New Roman" w:hAnsi="Times New Roman" w:cs="Times New Roman"/>
          <w:sz w:val="28"/>
          <w:szCs w:val="28"/>
        </w:rPr>
      </w:pPr>
      <w:r w:rsidRPr="00753AD9">
        <w:rPr>
          <w:rFonts w:ascii="Times New Roman" w:hAnsi="Times New Roman" w:cs="Times New Roman"/>
          <w:sz w:val="28"/>
          <w:szCs w:val="28"/>
        </w:rPr>
        <w:t xml:space="preserve">Chi đoàn hoạt động theo đúng Điều lệ Đoàn thanh niên cộng sản Hồ Chí Minh. Chi đoàn hiện nay có tổng số 12/34. Cán bộ đoàn viên trẻ, nhiệt tình, năng động luôn tích cực tham gia các phong trào tại nhà trường, địa phương. 100% đoàn </w:t>
      </w:r>
      <w:r w:rsidRPr="00753AD9">
        <w:rPr>
          <w:rFonts w:ascii="Times New Roman" w:hAnsi="Times New Roman" w:cs="Times New Roman"/>
          <w:sz w:val="28"/>
          <w:szCs w:val="28"/>
        </w:rPr>
        <w:lastRenderedPageBreak/>
        <w:t xml:space="preserve">viên thanh niên đều tham gia phối hợp với địa phương trong việc tổ chức, quản lý HS trong dịp hè tại khu dân cư, đoàn viên GV luôn đi đầu trong việc tổ chức tuyên truyền phòng chống đuối nước, phòng chống xâm hại tình dục, … cho trẻ em tại các buổi sinh hoạt, được ban chỉ đạo hè địa phương ghi nhận. </w:t>
      </w:r>
    </w:p>
    <w:p w:rsidR="00753AD9" w:rsidRPr="00753AD9" w:rsidRDefault="00753AD9" w:rsidP="007A78D6">
      <w:pPr>
        <w:pBdr>
          <w:top w:val="nil"/>
          <w:left w:val="nil"/>
          <w:bottom w:val="nil"/>
          <w:right w:val="nil"/>
          <w:between w:val="nil"/>
        </w:pBdr>
        <w:spacing w:line="269" w:lineRule="auto"/>
        <w:ind w:firstLine="720"/>
        <w:jc w:val="both"/>
        <w:rPr>
          <w:rFonts w:ascii="Times New Roman" w:hAnsi="Times New Roman" w:cs="Times New Roman"/>
          <w:sz w:val="28"/>
          <w:szCs w:val="28"/>
        </w:rPr>
      </w:pPr>
      <w:r w:rsidRPr="00753AD9">
        <w:rPr>
          <w:rFonts w:ascii="Times New Roman" w:hAnsi="Times New Roman" w:cs="Times New Roman"/>
          <w:sz w:val="28"/>
          <w:szCs w:val="28"/>
          <w:lang w:val="en-US"/>
        </w:rPr>
        <w:t xml:space="preserve">+ </w:t>
      </w:r>
      <w:r w:rsidRPr="00753AD9">
        <w:rPr>
          <w:rFonts w:ascii="Times New Roman" w:hAnsi="Times New Roman" w:cs="Times New Roman"/>
          <w:sz w:val="28"/>
          <w:szCs w:val="28"/>
        </w:rPr>
        <w:t>Liên Đội Thiếu niên Tiền phong Hồ Chí Minh:</w:t>
      </w:r>
    </w:p>
    <w:p w:rsidR="00753AD9" w:rsidRPr="00753AD9" w:rsidRDefault="00753AD9" w:rsidP="007A78D6">
      <w:pPr>
        <w:pBdr>
          <w:top w:val="nil"/>
          <w:left w:val="nil"/>
          <w:bottom w:val="nil"/>
          <w:right w:val="nil"/>
          <w:between w:val="nil"/>
        </w:pBdr>
        <w:spacing w:line="269" w:lineRule="auto"/>
        <w:ind w:firstLine="720"/>
        <w:jc w:val="both"/>
        <w:rPr>
          <w:rFonts w:ascii="Times New Roman" w:hAnsi="Times New Roman" w:cs="Times New Roman"/>
          <w:sz w:val="28"/>
          <w:szCs w:val="28"/>
        </w:rPr>
      </w:pPr>
      <w:r w:rsidRPr="00753AD9">
        <w:rPr>
          <w:rFonts w:ascii="Times New Roman" w:hAnsi="Times New Roman" w:cs="Times New Roman"/>
          <w:sz w:val="28"/>
          <w:szCs w:val="28"/>
        </w:rPr>
        <w:t xml:space="preserve">Liên đội Thiếu niên Tiền phong Hồ Chí Minh được tổ chức và hoạt động đúng theo Điều lệ Đội Thiếu niên Tiền phong Hồ Chí Minh. Liên đội thực hiện tốt các hoạt động, các cuộc thi do Hội đồng Đội thị xã Đông Triều, Hội đồng Đội tỉnh Quảng Ninh phát động. Liên đội luôn tổ chức tốt các hoạt động giữa giờ, hoạt động ngoài giờ lên lớp. Liên đội duy trì tốt hoạt động “Tiếng trống sạch trường”, các em HS tổ chức dọn vệ sinh cổng trường, thực hiện tốt việc gìn giữ “Bồn hoa” luôn sạch, đẹp. </w:t>
      </w:r>
    </w:p>
    <w:p w:rsidR="00AD66B7" w:rsidRPr="000F1D2B" w:rsidRDefault="00AD66B7" w:rsidP="007A78D6">
      <w:pPr>
        <w:pStyle w:val="Vnbnnidung0"/>
        <w:spacing w:line="269" w:lineRule="auto"/>
        <w:ind w:firstLine="720"/>
        <w:jc w:val="both"/>
        <w:rPr>
          <w:color w:val="auto"/>
          <w:sz w:val="28"/>
          <w:szCs w:val="28"/>
        </w:rPr>
      </w:pPr>
      <w:r w:rsidRPr="000F1D2B">
        <w:rPr>
          <w:iCs/>
          <w:color w:val="auto"/>
          <w:sz w:val="28"/>
          <w:szCs w:val="28"/>
        </w:rPr>
        <w:t>+ Ban Đại diện cha mẹ học sinh</w:t>
      </w:r>
    </w:p>
    <w:p w:rsidR="00376304"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Ban đại diện cha mẹ học sinh n</w:t>
      </w:r>
      <w:r w:rsidR="00376304" w:rsidRPr="009D6C35">
        <w:rPr>
          <w:color w:val="auto"/>
          <w:sz w:val="28"/>
          <w:szCs w:val="28"/>
        </w:rPr>
        <w:t>hà trường hàng năm thường gồm 5</w:t>
      </w:r>
      <w:r w:rsidR="00376304" w:rsidRPr="009D6C35">
        <w:rPr>
          <w:color w:val="auto"/>
          <w:sz w:val="28"/>
          <w:szCs w:val="28"/>
          <w:lang w:val="en-US"/>
        </w:rPr>
        <w:t xml:space="preserve"> thành</w:t>
      </w:r>
      <w:r w:rsidRPr="009D6C35">
        <w:rPr>
          <w:color w:val="auto"/>
          <w:sz w:val="28"/>
          <w:szCs w:val="28"/>
        </w:rPr>
        <w:t xml:space="preserve"> viên đại diện cho các khối lớp. Ban đại di</w:t>
      </w:r>
      <w:r w:rsidR="00376304" w:rsidRPr="009D6C35">
        <w:rPr>
          <w:color w:val="auto"/>
          <w:sz w:val="28"/>
          <w:szCs w:val="28"/>
        </w:rPr>
        <w:t>ện cha mẹ học sinh lớp thường g</w:t>
      </w:r>
      <w:r w:rsidR="00376304" w:rsidRPr="009D6C35">
        <w:rPr>
          <w:color w:val="auto"/>
          <w:sz w:val="28"/>
          <w:szCs w:val="28"/>
          <w:lang w:val="en-US"/>
        </w:rPr>
        <w:t>ộp</w:t>
      </w:r>
      <w:r w:rsidRPr="009D6C35">
        <w:rPr>
          <w:color w:val="auto"/>
          <w:sz w:val="28"/>
          <w:szCs w:val="28"/>
        </w:rPr>
        <w:t xml:space="preserve"> thành viên. Ban đại diện cha mẹ học sinh nhà trường và Ban đại diện cha</w:t>
      </w:r>
      <w:r w:rsidR="00376304" w:rsidRPr="009D6C35">
        <w:rPr>
          <w:color w:val="auto"/>
          <w:sz w:val="28"/>
          <w:szCs w:val="28"/>
          <w:lang w:val="en-US"/>
        </w:rPr>
        <w:t xml:space="preserve"> mẹ học</w:t>
      </w:r>
      <w:r w:rsidRPr="009D6C35">
        <w:rPr>
          <w:color w:val="auto"/>
          <w:sz w:val="28"/>
          <w:szCs w:val="28"/>
        </w:rPr>
        <w:t xml:space="preserve"> sinh các lớp hoạt động theo quy chế phối hợp giữa nhà trường và cha mẹ sinh. Ban đại diện cha mẹ học sinh nhà trường và các lớp tham gia các </w:t>
      </w:r>
      <w:r w:rsidR="00376304" w:rsidRPr="009D6C35">
        <w:rPr>
          <w:color w:val="auto"/>
          <w:sz w:val="28"/>
          <w:szCs w:val="28"/>
          <w:lang w:val="en-US"/>
        </w:rPr>
        <w:t xml:space="preserve">cuộc họp </w:t>
      </w:r>
      <w:r w:rsidRPr="009D6C35">
        <w:rPr>
          <w:color w:val="auto"/>
          <w:sz w:val="28"/>
          <w:szCs w:val="28"/>
        </w:rPr>
        <w:t>và các hoạt động giáo dục c</w:t>
      </w:r>
      <w:r w:rsidR="00376304" w:rsidRPr="009D6C35">
        <w:rPr>
          <w:color w:val="auto"/>
          <w:sz w:val="28"/>
          <w:szCs w:val="28"/>
          <w:lang w:val="en-US"/>
        </w:rPr>
        <w:t>ủ</w:t>
      </w:r>
      <w:r w:rsidRPr="009D6C35">
        <w:rPr>
          <w:color w:val="auto"/>
          <w:sz w:val="28"/>
          <w:szCs w:val="28"/>
        </w:rPr>
        <w:t>a nhà trường, lớp đạt hiệu quả.</w:t>
      </w:r>
    </w:p>
    <w:p w:rsidR="00AD66B7" w:rsidRPr="000F1D2B" w:rsidRDefault="00AD66B7" w:rsidP="007A78D6">
      <w:pPr>
        <w:pStyle w:val="Vnbnnidung0"/>
        <w:spacing w:line="269" w:lineRule="auto"/>
        <w:ind w:firstLine="720"/>
        <w:jc w:val="both"/>
        <w:rPr>
          <w:color w:val="auto"/>
          <w:sz w:val="28"/>
          <w:szCs w:val="28"/>
        </w:rPr>
      </w:pPr>
      <w:r w:rsidRPr="000F1D2B">
        <w:rPr>
          <w:iCs/>
          <w:color w:val="auto"/>
          <w:sz w:val="28"/>
          <w:szCs w:val="28"/>
        </w:rPr>
        <w:t>+ Sự lãnh đạo, chi đạo cùa chính quyền địa phương, của ngành:</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Việc thực hiện Kế hoạch giáo dục của nhà trường luôn nhận được s</w:t>
      </w:r>
      <w:r w:rsidR="00E77617" w:rsidRPr="009D6C35">
        <w:rPr>
          <w:color w:val="auto"/>
          <w:sz w:val="28"/>
          <w:szCs w:val="28"/>
          <w:lang w:val="en-US"/>
        </w:rPr>
        <w:t>ự quan</w:t>
      </w:r>
      <w:r w:rsidRPr="009D6C35">
        <w:rPr>
          <w:color w:val="auto"/>
          <w:sz w:val="28"/>
          <w:szCs w:val="28"/>
        </w:rPr>
        <w:t xml:space="preserve"> t</w:t>
      </w:r>
      <w:r w:rsidR="00E77617" w:rsidRPr="009D6C35">
        <w:rPr>
          <w:color w:val="auto"/>
          <w:sz w:val="28"/>
          <w:szCs w:val="28"/>
          <w:lang w:val="en-US"/>
        </w:rPr>
        <w:t>â</w:t>
      </w:r>
      <w:r w:rsidRPr="009D6C35">
        <w:rPr>
          <w:color w:val="auto"/>
          <w:sz w:val="28"/>
          <w:szCs w:val="28"/>
        </w:rPr>
        <w:t xml:space="preserve">m đúng mức, kịp thời cùa các cấp ủy </w:t>
      </w:r>
      <w:r w:rsidR="00E77617" w:rsidRPr="009D6C35">
        <w:rPr>
          <w:color w:val="auto"/>
          <w:sz w:val="28"/>
          <w:szCs w:val="28"/>
        </w:rPr>
        <w:t>đảng, của chính quyền địa phươn</w:t>
      </w:r>
      <w:r w:rsidR="00E77617" w:rsidRPr="009D6C35">
        <w:rPr>
          <w:color w:val="auto"/>
          <w:sz w:val="28"/>
          <w:szCs w:val="28"/>
          <w:lang w:val="en-US"/>
        </w:rPr>
        <w:t>g</w:t>
      </w:r>
      <w:r w:rsidRPr="009D6C35">
        <w:rPr>
          <w:color w:val="auto"/>
          <w:sz w:val="28"/>
          <w:szCs w:val="28"/>
        </w:rPr>
        <w:t xml:space="preserve"> Phòng Giáo dục và Đào tạo và các ban ngành đoàn thể. Chính vì vậy hàng</w:t>
      </w:r>
      <w:r w:rsidR="00E77617" w:rsidRPr="009D6C35">
        <w:rPr>
          <w:color w:val="auto"/>
          <w:sz w:val="28"/>
          <w:szCs w:val="28"/>
          <w:lang w:val="en-US"/>
        </w:rPr>
        <w:t xml:space="preserve"> năm nhà trường đều hoàn thành tốt Kế</w:t>
      </w:r>
      <w:r w:rsidRPr="009D6C35">
        <w:rPr>
          <w:color w:val="auto"/>
          <w:sz w:val="28"/>
          <w:szCs w:val="28"/>
        </w:rPr>
        <w:t xml:space="preserve"> hoạch năm học, được các cấp ghi nhận.</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t>Đánh giá chung:</w:t>
      </w:r>
    </w:p>
    <w:p w:rsidR="00E77617" w:rsidRPr="00E20CDB" w:rsidRDefault="00E20CDB" w:rsidP="007A78D6">
      <w:pPr>
        <w:pStyle w:val="Vnbnnidung0"/>
        <w:spacing w:line="269" w:lineRule="auto"/>
        <w:ind w:firstLine="720"/>
        <w:jc w:val="both"/>
        <w:rPr>
          <w:iCs/>
          <w:color w:val="auto"/>
          <w:sz w:val="28"/>
          <w:szCs w:val="28"/>
          <w:lang w:val="en-US"/>
        </w:rPr>
      </w:pPr>
      <w:r>
        <w:rPr>
          <w:iCs/>
          <w:color w:val="auto"/>
          <w:sz w:val="28"/>
          <w:szCs w:val="28"/>
        </w:rPr>
        <w:t>*</w:t>
      </w:r>
      <w:r w:rsidR="00AD66B7" w:rsidRPr="00E20CDB">
        <w:rPr>
          <w:iCs/>
          <w:color w:val="auto"/>
          <w:sz w:val="28"/>
          <w:szCs w:val="28"/>
        </w:rPr>
        <w:t>Thuận lợi:</w:t>
      </w:r>
    </w:p>
    <w:p w:rsidR="00E77617" w:rsidRPr="009D6C35" w:rsidRDefault="00E77617" w:rsidP="007A78D6">
      <w:pPr>
        <w:pStyle w:val="Vnbnnidung0"/>
        <w:spacing w:line="269" w:lineRule="auto"/>
        <w:ind w:firstLine="720"/>
        <w:jc w:val="both"/>
        <w:rPr>
          <w:color w:val="auto"/>
          <w:sz w:val="28"/>
          <w:szCs w:val="28"/>
          <w:lang w:val="en-US"/>
        </w:rPr>
      </w:pPr>
      <w:r w:rsidRPr="009D6C35">
        <w:rPr>
          <w:iCs/>
          <w:color w:val="auto"/>
          <w:sz w:val="28"/>
          <w:szCs w:val="28"/>
          <w:lang w:val="en-US"/>
        </w:rPr>
        <w:t xml:space="preserve"> - </w:t>
      </w:r>
      <w:r w:rsidR="00AD66B7" w:rsidRPr="009D6C35">
        <w:rPr>
          <w:color w:val="auto"/>
          <w:sz w:val="28"/>
          <w:szCs w:val="28"/>
        </w:rPr>
        <w:t xml:space="preserve">Nhà trường luôn được sự quan tâm của Đảng uỷ, HĐND, UBND và </w:t>
      </w:r>
      <w:r w:rsidRPr="009D6C35">
        <w:rPr>
          <w:color w:val="auto"/>
          <w:sz w:val="28"/>
          <w:szCs w:val="28"/>
          <w:lang w:val="en-US"/>
        </w:rPr>
        <w:t xml:space="preserve">các ban </w:t>
      </w:r>
      <w:r w:rsidR="00AD66B7" w:rsidRPr="009D6C35">
        <w:rPr>
          <w:color w:val="auto"/>
          <w:sz w:val="28"/>
          <w:szCs w:val="28"/>
        </w:rPr>
        <w:t>ngành đoàn thể của địa phương; Phòng GD&amp;ĐT Đông Triều quan tâm, ch</w:t>
      </w:r>
      <w:r w:rsidRPr="009D6C35">
        <w:rPr>
          <w:color w:val="auto"/>
          <w:sz w:val="28"/>
          <w:szCs w:val="28"/>
          <w:lang w:val="en-US"/>
        </w:rPr>
        <w:t>ỉ</w:t>
      </w:r>
      <w:r w:rsidR="00E20CDB">
        <w:rPr>
          <w:color w:val="auto"/>
          <w:sz w:val="28"/>
          <w:szCs w:val="28"/>
          <w:lang w:val="en-US"/>
        </w:rPr>
        <w:t xml:space="preserve"> </w:t>
      </w:r>
      <w:r w:rsidRPr="009D6C35">
        <w:rPr>
          <w:color w:val="auto"/>
          <w:sz w:val="28"/>
          <w:szCs w:val="28"/>
          <w:lang w:val="en-US"/>
        </w:rPr>
        <w:t>đạo sát s</w:t>
      </w:r>
      <w:r w:rsidR="00AD66B7" w:rsidRPr="009D6C35">
        <w:rPr>
          <w:color w:val="auto"/>
          <w:sz w:val="28"/>
          <w:szCs w:val="28"/>
        </w:rPr>
        <w:t>ao v</w:t>
      </w:r>
      <w:r w:rsidRPr="009D6C35">
        <w:rPr>
          <w:color w:val="auto"/>
          <w:sz w:val="28"/>
          <w:szCs w:val="28"/>
          <w:lang w:val="en-US"/>
        </w:rPr>
        <w:t>ề</w:t>
      </w:r>
      <w:r w:rsidR="00AD66B7" w:rsidRPr="009D6C35">
        <w:rPr>
          <w:color w:val="auto"/>
          <w:sz w:val="28"/>
          <w:szCs w:val="28"/>
        </w:rPr>
        <w:t xml:space="preserve"> mọi mặt, động viên kịp thời, luôn tạo</w:t>
      </w:r>
      <w:r w:rsidRPr="009D6C35">
        <w:rPr>
          <w:color w:val="auto"/>
          <w:sz w:val="28"/>
          <w:szCs w:val="28"/>
        </w:rPr>
        <w:t xml:space="preserve"> mọi điều kiện để nhà trường ph</w:t>
      </w:r>
      <w:r w:rsidRPr="009D6C35">
        <w:rPr>
          <w:color w:val="auto"/>
          <w:sz w:val="28"/>
          <w:szCs w:val="28"/>
          <w:lang w:val="en-US"/>
        </w:rPr>
        <w:t>át triển.</w:t>
      </w:r>
    </w:p>
    <w:p w:rsidR="00305A17" w:rsidRPr="009D6C35" w:rsidRDefault="00E77617"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 xml:space="preserve">Nhà trường có môi trường giáo dục tốt, điều kiện về </w:t>
      </w:r>
      <w:r w:rsidRPr="009D6C35">
        <w:rPr>
          <w:color w:val="auto"/>
          <w:sz w:val="28"/>
          <w:szCs w:val="28"/>
          <w:lang w:val="en-US"/>
        </w:rPr>
        <w:t>CSVC thuận lợi cho việc thực hiện các hoạt động giáo dục toàn diện của  nhà trường đặc biệt là hệ thống CSVC để ứng dụng CNTT trong quản lý và giảng dạy.</w:t>
      </w:r>
    </w:p>
    <w:p w:rsidR="00305A17" w:rsidRPr="009D6C35" w:rsidRDefault="00305A17" w:rsidP="007A78D6">
      <w:pPr>
        <w:pStyle w:val="Vnbnnidung0"/>
        <w:spacing w:line="269" w:lineRule="auto"/>
        <w:ind w:firstLine="720"/>
        <w:jc w:val="both"/>
        <w:rPr>
          <w:color w:val="auto"/>
          <w:sz w:val="28"/>
          <w:szCs w:val="28"/>
          <w:lang w:val="en-US"/>
        </w:rPr>
      </w:pPr>
      <w:r w:rsidRPr="009D6C35">
        <w:rPr>
          <w:color w:val="auto"/>
          <w:sz w:val="28"/>
          <w:szCs w:val="28"/>
          <w:lang w:val="en-US"/>
        </w:rPr>
        <w:t>-</w:t>
      </w:r>
      <w:r w:rsidR="00AD66B7" w:rsidRPr="009D6C35">
        <w:rPr>
          <w:color w:val="auto"/>
          <w:sz w:val="28"/>
          <w:szCs w:val="28"/>
        </w:rPr>
        <w:t xml:space="preserve"> Đội ngũ giáo viên có năng lực chuyên môn và kỹ </w:t>
      </w:r>
      <w:r w:rsidRPr="009D6C35">
        <w:rPr>
          <w:color w:val="auto"/>
          <w:sz w:val="28"/>
          <w:szCs w:val="28"/>
        </w:rPr>
        <w:t xml:space="preserve">năng sự phạm khá vững vàng. Tỷ </w:t>
      </w:r>
      <w:r w:rsidRPr="009D6C35">
        <w:rPr>
          <w:color w:val="auto"/>
          <w:sz w:val="28"/>
          <w:szCs w:val="28"/>
          <w:lang w:val="en-US"/>
        </w:rPr>
        <w:t>lệ</w:t>
      </w:r>
      <w:r w:rsidR="00AD66B7" w:rsidRPr="009D6C35">
        <w:rPr>
          <w:color w:val="auto"/>
          <w:sz w:val="28"/>
          <w:szCs w:val="28"/>
        </w:rPr>
        <w:t xml:space="preserve"> cán bộ</w:t>
      </w:r>
      <w:r w:rsidRPr="009D6C35">
        <w:rPr>
          <w:color w:val="auto"/>
          <w:sz w:val="28"/>
          <w:szCs w:val="28"/>
          <w:lang w:val="en-US"/>
        </w:rPr>
        <w:t>,</w:t>
      </w:r>
      <w:r w:rsidR="00AD66B7" w:rsidRPr="009D6C35">
        <w:rPr>
          <w:color w:val="auto"/>
          <w:sz w:val="28"/>
          <w:szCs w:val="28"/>
        </w:rPr>
        <w:t xml:space="preserve"> giáo viên, nhân viên là </w:t>
      </w:r>
      <w:r w:rsidRPr="009D6C35">
        <w:rPr>
          <w:color w:val="auto"/>
          <w:sz w:val="28"/>
          <w:szCs w:val="28"/>
          <w:lang w:val="en-US"/>
        </w:rPr>
        <w:t>đả</w:t>
      </w:r>
      <w:r w:rsidR="00AD66B7" w:rsidRPr="009D6C35">
        <w:rPr>
          <w:color w:val="auto"/>
          <w:sz w:val="28"/>
          <w:szCs w:val="28"/>
        </w:rPr>
        <w:t>ng viên cao nên công tác lãnh chi đạo thực hiện các nhiệm vụ chính trị thuận lợi. Nhiều giáo viên đạt danh hiệu giáo viên dạy giỏi, chủ nhiệm giỏi các cấp; tâm huyết, trách nhiệm với công việc, có kinh nghiệm trong công tác bồi dưỡng học sinh năng khiếu.</w:t>
      </w:r>
    </w:p>
    <w:p w:rsidR="00305A17" w:rsidRPr="009D6C35" w:rsidRDefault="00305A17"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Chất lượng giáo dục toàn diện của nhà trường được duy trì vững ch</w:t>
      </w:r>
      <w:r w:rsidRPr="009D6C35">
        <w:rPr>
          <w:color w:val="auto"/>
          <w:sz w:val="28"/>
          <w:szCs w:val="28"/>
          <w:lang w:val="en-US"/>
        </w:rPr>
        <w:t>ắ</w:t>
      </w:r>
      <w:r w:rsidR="00AD66B7" w:rsidRPr="009D6C35">
        <w:rPr>
          <w:color w:val="auto"/>
          <w:sz w:val="28"/>
          <w:szCs w:val="28"/>
        </w:rPr>
        <w:t xml:space="preserve">c trong nhiều năm. Tì lệ học sinh đạt giải trong các cuộc thi, giao lưu học sinh các cấp </w:t>
      </w:r>
      <w:r w:rsidR="00AD66B7" w:rsidRPr="009D6C35">
        <w:rPr>
          <w:color w:val="auto"/>
          <w:sz w:val="28"/>
          <w:szCs w:val="28"/>
        </w:rPr>
        <w:lastRenderedPageBreak/>
        <w:t>ngày càng cao. Đa số học sinh chăm chỉ, chuyên cần, có ý thức học tập tốt.</w:t>
      </w:r>
    </w:p>
    <w:p w:rsidR="00305A17" w:rsidRPr="009D6C35" w:rsidRDefault="00305A17"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 xml:space="preserve">Các lực lượng phối hợp luôn tạo điều kiện để nhà trường hoàn thành tốt nhiệm vụ giáo dục, đặc biệt là cha mẹ học sinh có những đóng góp hiệu quả </w:t>
      </w:r>
      <w:r w:rsidRPr="009D6C35">
        <w:rPr>
          <w:color w:val="auto"/>
          <w:sz w:val="28"/>
          <w:szCs w:val="28"/>
          <w:lang w:val="en-US"/>
        </w:rPr>
        <w:t>tr</w:t>
      </w:r>
      <w:r w:rsidR="00AD66B7" w:rsidRPr="009D6C35">
        <w:rPr>
          <w:color w:val="auto"/>
          <w:sz w:val="28"/>
          <w:szCs w:val="28"/>
        </w:rPr>
        <w:t>ong việc đẩy mạnh chất lượng các hoạt động trong nhà trường.</w:t>
      </w:r>
    </w:p>
    <w:p w:rsidR="00305A17" w:rsidRPr="009D6C35" w:rsidRDefault="00305A17"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Nhà trường tạo được niềm tin, uy tín với CMHS và học sinh tín nhiệm, hỗ trợ và tạo mọi điều kiện đề tổ chức hoạt động giáo dục học sinh.</w:t>
      </w:r>
    </w:p>
    <w:p w:rsidR="00305A17" w:rsidRPr="00E20CDB" w:rsidRDefault="00305A17" w:rsidP="007A78D6">
      <w:pPr>
        <w:pStyle w:val="Vnbnnidung0"/>
        <w:spacing w:line="269" w:lineRule="auto"/>
        <w:ind w:firstLine="720"/>
        <w:jc w:val="both"/>
        <w:rPr>
          <w:iCs/>
          <w:color w:val="auto"/>
          <w:sz w:val="28"/>
          <w:szCs w:val="28"/>
          <w:lang w:val="en-US"/>
        </w:rPr>
      </w:pPr>
      <w:r w:rsidRPr="00E20CDB">
        <w:rPr>
          <w:iCs/>
          <w:color w:val="auto"/>
          <w:sz w:val="28"/>
          <w:szCs w:val="28"/>
          <w:lang w:val="en-US"/>
        </w:rPr>
        <w:t xml:space="preserve">* </w:t>
      </w:r>
      <w:r w:rsidR="00AD66B7" w:rsidRPr="00E20CDB">
        <w:rPr>
          <w:iCs/>
          <w:color w:val="auto"/>
          <w:sz w:val="28"/>
          <w:szCs w:val="28"/>
        </w:rPr>
        <w:t>Khó khăn:</w:t>
      </w:r>
    </w:p>
    <w:p w:rsidR="00DB2F20" w:rsidRPr="009D6C35" w:rsidRDefault="00DB2F20" w:rsidP="007A78D6">
      <w:pPr>
        <w:pStyle w:val="NormalWeb"/>
        <w:spacing w:before="0" w:beforeAutospacing="0" w:after="0" w:afterAutospacing="0" w:line="269" w:lineRule="auto"/>
        <w:ind w:firstLine="720"/>
        <w:jc w:val="both"/>
      </w:pPr>
      <w:r w:rsidRPr="009D6C35">
        <w:rPr>
          <w:i/>
          <w:iCs/>
          <w:sz w:val="28"/>
          <w:szCs w:val="28"/>
        </w:rPr>
        <w:t xml:space="preserve">- Tổ chức quản lý của nhà trường: </w:t>
      </w:r>
      <w:r w:rsidRPr="009D6C35">
        <w:rPr>
          <w:sz w:val="28"/>
          <w:szCs w:val="28"/>
        </w:rPr>
        <w:t xml:space="preserve">Các đồng chí trong Ban giám hiệu nhà trường đôi khi còn cả nể trong công việc, giải quyết công việc còn nặng về tình cảm nên dẫn tới một số </w:t>
      </w:r>
      <w:r w:rsidR="00E20CDB">
        <w:rPr>
          <w:sz w:val="28"/>
          <w:szCs w:val="28"/>
        </w:rPr>
        <w:t xml:space="preserve">công </w:t>
      </w:r>
      <w:r w:rsidRPr="009D6C35">
        <w:rPr>
          <w:sz w:val="28"/>
          <w:szCs w:val="28"/>
        </w:rPr>
        <w:t>việc kết quả chưa tốt. </w:t>
      </w:r>
    </w:p>
    <w:p w:rsidR="00DB2F20" w:rsidRPr="00E20CDB" w:rsidRDefault="00DB2F20" w:rsidP="007A78D6">
      <w:pPr>
        <w:pStyle w:val="NormalWeb"/>
        <w:spacing w:before="0" w:beforeAutospacing="0" w:after="0" w:afterAutospacing="0" w:line="269" w:lineRule="auto"/>
        <w:jc w:val="both"/>
        <w:rPr>
          <w:sz w:val="28"/>
          <w:szCs w:val="28"/>
        </w:rPr>
      </w:pPr>
      <w:r w:rsidRPr="009D6C35">
        <w:rPr>
          <w:rStyle w:val="apple-tab-span"/>
          <w:i/>
          <w:iCs/>
          <w:sz w:val="28"/>
          <w:szCs w:val="28"/>
        </w:rPr>
        <w:tab/>
      </w:r>
      <w:r w:rsidRPr="009D6C35">
        <w:rPr>
          <w:i/>
          <w:iCs/>
          <w:sz w:val="28"/>
          <w:szCs w:val="28"/>
        </w:rPr>
        <w:t>- Đội ngũ giáo viên, nhân viên:</w:t>
      </w:r>
      <w:r w:rsidRPr="009D6C35">
        <w:rPr>
          <w:sz w:val="28"/>
          <w:szCs w:val="28"/>
        </w:rPr>
        <w:t xml:space="preserve"> Một số giáo viên chưa thực sự tận tụy, tỉ mỉ với học trò, một số giáo viên trình độ và năng lực chuyên môn còn hạn chế, chưa nắm vững được kĩ thuật dạy học và nghệ thuật quản lý lớp học. </w:t>
      </w:r>
      <w:r w:rsidR="00E20CDB">
        <w:rPr>
          <w:sz w:val="28"/>
          <w:szCs w:val="28"/>
        </w:rPr>
        <w:t>Số giáo viên có mặt còn thiếu so với biên chế được giao và định biên nên ảnh hưởng tới việc phân công lao động trong việc bố trí lớp học 2 buổi/ngày.</w:t>
      </w:r>
    </w:p>
    <w:p w:rsidR="00DB2F20" w:rsidRPr="00E20CDB" w:rsidRDefault="00DB2F20" w:rsidP="007A78D6">
      <w:pPr>
        <w:pStyle w:val="NormalWeb"/>
        <w:spacing w:before="0" w:beforeAutospacing="0" w:after="0" w:afterAutospacing="0" w:line="269" w:lineRule="auto"/>
        <w:jc w:val="both"/>
        <w:rPr>
          <w:sz w:val="28"/>
          <w:szCs w:val="28"/>
        </w:rPr>
      </w:pPr>
      <w:r w:rsidRPr="009D6C35">
        <w:rPr>
          <w:rStyle w:val="apple-tab-span"/>
          <w:i/>
          <w:iCs/>
          <w:sz w:val="28"/>
          <w:szCs w:val="28"/>
        </w:rPr>
        <w:tab/>
      </w:r>
      <w:r w:rsidRPr="009D6C35">
        <w:rPr>
          <w:i/>
          <w:iCs/>
          <w:sz w:val="28"/>
          <w:szCs w:val="28"/>
        </w:rPr>
        <w:t>- Chất lượng học sinh:</w:t>
      </w:r>
      <w:r w:rsidRPr="009D6C35">
        <w:rPr>
          <w:sz w:val="28"/>
          <w:szCs w:val="28"/>
        </w:rPr>
        <w:t xml:space="preserve"> </w:t>
      </w:r>
      <w:r w:rsidR="00E20CDB">
        <w:rPr>
          <w:sz w:val="28"/>
          <w:szCs w:val="28"/>
        </w:rPr>
        <w:t>Chất lượng mũi nhọn mặc dù cao hơn so những năm trước đây, song các giải đạt chưa cao.</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t>III. MỤC TIÊU, CHỈ TIÊU</w:t>
      </w:r>
    </w:p>
    <w:p w:rsidR="00AD66B7" w:rsidRPr="00192C3E" w:rsidRDefault="00AD66B7" w:rsidP="007A78D6">
      <w:pPr>
        <w:pStyle w:val="Vnbnnidung0"/>
        <w:spacing w:line="269" w:lineRule="auto"/>
        <w:ind w:firstLine="720"/>
        <w:jc w:val="both"/>
        <w:rPr>
          <w:color w:val="auto"/>
          <w:sz w:val="28"/>
          <w:szCs w:val="28"/>
          <w:lang w:val="en-US"/>
        </w:rPr>
      </w:pPr>
      <w:r w:rsidRPr="009D6C35">
        <w:rPr>
          <w:b/>
          <w:bCs/>
          <w:color w:val="auto"/>
          <w:sz w:val="28"/>
          <w:szCs w:val="28"/>
        </w:rPr>
        <w:t>1. Mục tiêu</w:t>
      </w:r>
      <w:r w:rsidR="00192C3E">
        <w:rPr>
          <w:b/>
          <w:bCs/>
          <w:color w:val="auto"/>
          <w:sz w:val="28"/>
          <w:szCs w:val="28"/>
          <w:lang w:val="en-US"/>
        </w:rPr>
        <w:t xml:space="preserve"> chung</w:t>
      </w:r>
    </w:p>
    <w:p w:rsidR="00192C3E" w:rsidRPr="00192C3E" w:rsidRDefault="00192C3E" w:rsidP="007A78D6">
      <w:pPr>
        <w:spacing w:line="269"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Pr>
          <w:rFonts w:ascii="Times New Roman" w:hAnsi="Times New Roman" w:cs="Times New Roman"/>
          <w:bCs/>
          <w:sz w:val="28"/>
          <w:szCs w:val="28"/>
        </w:rPr>
        <w:t>1.1.</w:t>
      </w:r>
      <w:r w:rsidRPr="00192C3E">
        <w:rPr>
          <w:rFonts w:ascii="Times New Roman" w:hAnsi="Times New Roman" w:cs="Times New Roman"/>
          <w:bCs/>
          <w:sz w:val="28"/>
          <w:szCs w:val="28"/>
        </w:rPr>
        <w:t>T</w:t>
      </w:r>
      <w:r>
        <w:rPr>
          <w:rFonts w:ascii="Times New Roman" w:hAnsi="Times New Roman" w:cs="Times New Roman"/>
          <w:bCs/>
          <w:sz w:val="28"/>
          <w:szCs w:val="28"/>
          <w:lang w:val="en-US"/>
        </w:rPr>
        <w:t>iếp tục t</w:t>
      </w:r>
      <w:r w:rsidRPr="00192C3E">
        <w:rPr>
          <w:rFonts w:ascii="Times New Roman" w:hAnsi="Times New Roman" w:cs="Times New Roman"/>
          <w:bCs/>
          <w:sz w:val="28"/>
          <w:szCs w:val="28"/>
        </w:rPr>
        <w:t>hực hiện hiệu quả Chương trình giáo dục phổ thông cấp tiểu học ban hành kèm theo Thông tư số 32/2018/TT-BGDĐT ngày 26/12/2018 của Bộ trưởng Bộ GDĐT</w:t>
      </w:r>
      <w:r>
        <w:rPr>
          <w:rFonts w:ascii="Times New Roman" w:hAnsi="Times New Roman" w:cs="Times New Roman"/>
          <w:bCs/>
          <w:sz w:val="28"/>
          <w:szCs w:val="28"/>
          <w:lang w:val="en-US"/>
        </w:rPr>
        <w:t>.</w:t>
      </w:r>
    </w:p>
    <w:p w:rsidR="00192C3E" w:rsidRPr="00192C3E" w:rsidRDefault="00192C3E" w:rsidP="007A78D6">
      <w:pPr>
        <w:pStyle w:val="NormalWeb"/>
        <w:spacing w:before="0" w:beforeAutospacing="0" w:after="0" w:afterAutospacing="0" w:line="269" w:lineRule="auto"/>
        <w:ind w:firstLine="722"/>
        <w:jc w:val="both"/>
      </w:pPr>
      <w:r>
        <w:rPr>
          <w:sz w:val="28"/>
          <w:szCs w:val="28"/>
        </w:rPr>
        <w:t>1.2</w:t>
      </w:r>
      <w:r w:rsidRPr="00192C3E">
        <w:rPr>
          <w:sz w:val="28"/>
          <w:szCs w:val="28"/>
        </w:rPr>
        <w:t>. Chú trọng đổi mới công tác quản lý, quản trị trường học; khai thác, sử dụng sách giáo khoa, các nguồn học liệu, thiết bị dạy học hiệu quả, phù hợp thực tiễn; vận dụng linh hoạt các phương pháp, hình thức tổ chức dạy học nhằm phát triển phẩm chất, năng lực học sinh.</w:t>
      </w:r>
    </w:p>
    <w:p w:rsidR="00EC4C75" w:rsidRPr="00192C3E" w:rsidRDefault="00192C3E" w:rsidP="007A78D6">
      <w:pPr>
        <w:spacing w:line="269"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3</w:t>
      </w:r>
      <w:r w:rsidRPr="00192C3E">
        <w:rPr>
          <w:rFonts w:ascii="Times New Roman" w:hAnsi="Times New Roman" w:cs="Times New Roman"/>
          <w:sz w:val="28"/>
          <w:szCs w:val="28"/>
        </w:rPr>
        <w:t>. Tiếp tục phát huy hiệu quả các thiết bị dạy học được trang cấp và các phòng học bộ môn; Duy trì và giữ trường đạt chuẩn quốc gia Mức độ 2, trường đạt kiểm định chất lượng Cấp độ 3.</w:t>
      </w:r>
    </w:p>
    <w:p w:rsidR="00C97A74" w:rsidRPr="00192C3E" w:rsidRDefault="00192C3E" w:rsidP="007A78D6">
      <w:pPr>
        <w:widowControl/>
        <w:spacing w:line="269" w:lineRule="auto"/>
        <w:ind w:firstLine="680"/>
        <w:jc w:val="both"/>
        <w:rPr>
          <w:rFonts w:ascii="Times New Roman" w:eastAsia="Times New Roman" w:hAnsi="Times New Roman" w:cs="Times New Roman"/>
          <w:color w:val="auto"/>
          <w:lang w:val="en-US" w:eastAsia="en-US" w:bidi="ar-SA"/>
        </w:rPr>
      </w:pPr>
      <w:r w:rsidRPr="00192C3E">
        <w:rPr>
          <w:rFonts w:ascii="Times New Roman" w:eastAsia="Times New Roman" w:hAnsi="Times New Roman" w:cs="Times New Roman"/>
          <w:b/>
          <w:bCs/>
          <w:iCs/>
          <w:color w:val="auto"/>
          <w:sz w:val="28"/>
          <w:szCs w:val="28"/>
          <w:lang w:val="en-US" w:eastAsia="en-US" w:bidi="ar-SA"/>
        </w:rPr>
        <w:t>2.</w:t>
      </w:r>
      <w:r w:rsidR="00C97A74" w:rsidRPr="00192C3E">
        <w:rPr>
          <w:rFonts w:ascii="Times New Roman" w:eastAsia="Times New Roman" w:hAnsi="Times New Roman" w:cs="Times New Roman"/>
          <w:b/>
          <w:bCs/>
          <w:iCs/>
          <w:color w:val="auto"/>
          <w:sz w:val="28"/>
          <w:szCs w:val="28"/>
          <w:lang w:val="en-US" w:eastAsia="en-US" w:bidi="ar-SA"/>
        </w:rPr>
        <w:t xml:space="preserve"> Tập thể nhà trường </w:t>
      </w:r>
    </w:p>
    <w:p w:rsidR="00C97A74" w:rsidRPr="009D6C35" w:rsidRDefault="00C97A74" w:rsidP="007A78D6">
      <w:pPr>
        <w:widowControl/>
        <w:spacing w:line="269" w:lineRule="auto"/>
        <w:ind w:firstLine="68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Trường phấn đấu đạt danh hiệu Tập thể Lao động Xuất sắc, được UBND tỉnh tặng</w:t>
      </w:r>
      <w:r w:rsidR="00192C3E">
        <w:rPr>
          <w:rFonts w:ascii="Times New Roman" w:eastAsia="Times New Roman" w:hAnsi="Times New Roman" w:cs="Times New Roman"/>
          <w:color w:val="auto"/>
          <w:sz w:val="28"/>
          <w:szCs w:val="28"/>
          <w:lang w:val="en-US" w:eastAsia="en-US" w:bidi="ar-SA"/>
        </w:rPr>
        <w:t xml:space="preserve"> Bằng khen</w:t>
      </w:r>
      <w:r w:rsidRPr="009D6C35">
        <w:rPr>
          <w:rFonts w:ascii="Times New Roman" w:eastAsia="Times New Roman" w:hAnsi="Times New Roman" w:cs="Times New Roman"/>
          <w:color w:val="auto"/>
          <w:sz w:val="28"/>
          <w:szCs w:val="28"/>
          <w:lang w:val="en-US" w:eastAsia="en-US" w:bidi="ar-SA"/>
        </w:rPr>
        <w:t>. Các đoàn thể trong nhà trường hoàn thành Xuất sắc nhiệm vụ các năm h</w:t>
      </w:r>
      <w:r w:rsidR="00894B80" w:rsidRPr="009D6C35">
        <w:rPr>
          <w:rFonts w:ascii="Times New Roman" w:eastAsia="Times New Roman" w:hAnsi="Times New Roman" w:cs="Times New Roman"/>
          <w:color w:val="auto"/>
          <w:sz w:val="28"/>
          <w:szCs w:val="28"/>
          <w:lang w:val="en-US" w:eastAsia="en-US" w:bidi="ar-SA"/>
        </w:rPr>
        <w:t>ọc; Công đoàn vững mạnh</w:t>
      </w:r>
      <w:r w:rsidRPr="009D6C35">
        <w:rPr>
          <w:rFonts w:ascii="Times New Roman" w:eastAsia="Times New Roman" w:hAnsi="Times New Roman" w:cs="Times New Roman"/>
          <w:color w:val="auto"/>
          <w:sz w:val="28"/>
          <w:szCs w:val="28"/>
          <w:lang w:val="en-US" w:eastAsia="en-US" w:bidi="ar-SA"/>
        </w:rPr>
        <w:t>; Liên Đội vững mạnh xuất sắc.</w:t>
      </w:r>
    </w:p>
    <w:p w:rsidR="00C97A74" w:rsidRPr="009D6C35" w:rsidRDefault="00C97A74" w:rsidP="007A78D6">
      <w:pPr>
        <w:widowControl/>
        <w:spacing w:line="269" w:lineRule="auto"/>
        <w:ind w:firstLine="68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xml:space="preserve">- Phấn đấu </w:t>
      </w:r>
      <w:r w:rsidRPr="009D6C35">
        <w:rPr>
          <w:rFonts w:ascii="Times New Roman" w:hAnsi="Times New Roman" w:cs="Times New Roman"/>
          <w:color w:val="auto"/>
          <w:sz w:val="28"/>
          <w:szCs w:val="28"/>
        </w:rPr>
        <w:t>Duy trì và giữ vững trường đạt chuẩn Quốc gia mức độ 2, đạt Chuẩn về chất lượng giáo dục cấp độ 3</w:t>
      </w:r>
      <w:r w:rsidRPr="009D6C35">
        <w:rPr>
          <w:rFonts w:ascii="Times New Roman" w:hAnsi="Times New Roman" w:cs="Times New Roman"/>
          <w:color w:val="auto"/>
          <w:sz w:val="28"/>
          <w:szCs w:val="28"/>
          <w:lang w:val="en-US"/>
        </w:rPr>
        <w:t xml:space="preserve"> và được công nhận lạ</w:t>
      </w:r>
      <w:r w:rsidR="009F4FB2">
        <w:rPr>
          <w:rFonts w:ascii="Times New Roman" w:hAnsi="Times New Roman" w:cs="Times New Roman"/>
          <w:color w:val="auto"/>
          <w:sz w:val="28"/>
          <w:szCs w:val="28"/>
          <w:lang w:val="en-US"/>
        </w:rPr>
        <w:t>i vào năm 2029</w:t>
      </w:r>
      <w:r w:rsidRPr="009D6C35">
        <w:rPr>
          <w:rFonts w:ascii="Times New Roman" w:hAnsi="Times New Roman" w:cs="Times New Roman"/>
          <w:color w:val="auto"/>
          <w:sz w:val="28"/>
          <w:szCs w:val="28"/>
          <w:lang w:val="en-US"/>
        </w:rPr>
        <w:t>.</w:t>
      </w:r>
    </w:p>
    <w:p w:rsidR="00C97A74" w:rsidRPr="009D6C35" w:rsidRDefault="00C97A74" w:rsidP="007A78D6">
      <w:pPr>
        <w:widowControl/>
        <w:spacing w:line="269" w:lineRule="auto"/>
        <w:jc w:val="both"/>
        <w:rPr>
          <w:rFonts w:ascii="Times New Roman" w:eastAsia="Times New Roman" w:hAnsi="Times New Roman" w:cs="Times New Roman"/>
          <w:b/>
          <w:bCs/>
          <w:i/>
          <w:iCs/>
          <w:color w:val="auto"/>
          <w:sz w:val="28"/>
          <w:szCs w:val="28"/>
          <w:lang w:val="en-US" w:eastAsia="en-US" w:bidi="ar-SA"/>
        </w:rPr>
      </w:pPr>
      <w:r w:rsidRPr="009D6C35">
        <w:rPr>
          <w:rFonts w:ascii="Times New Roman" w:eastAsia="Times New Roman" w:hAnsi="Times New Roman" w:cs="Times New Roman"/>
          <w:b/>
          <w:bCs/>
          <w:i/>
          <w:iCs/>
          <w:color w:val="auto"/>
          <w:sz w:val="28"/>
          <w:lang w:val="en-US" w:eastAsia="en-US" w:bidi="ar-SA"/>
        </w:rPr>
        <w:tab/>
      </w:r>
      <w:r w:rsidRPr="009D6C35">
        <w:rPr>
          <w:rFonts w:ascii="Times New Roman" w:eastAsia="Times New Roman" w:hAnsi="Times New Roman" w:cs="Times New Roman"/>
          <w:b/>
          <w:bCs/>
          <w:i/>
          <w:iCs/>
          <w:color w:val="auto"/>
          <w:sz w:val="28"/>
          <w:szCs w:val="28"/>
          <w:lang w:val="en-US" w:eastAsia="en-US" w:bidi="ar-SA"/>
        </w:rPr>
        <w:t>2.2. Đội ngũ cán bộ, giáo viên, nhân viên:</w:t>
      </w:r>
    </w:p>
    <w:p w:rsidR="00643410" w:rsidRPr="009D6C35" w:rsidRDefault="00643410"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a) Đội ngũ cán bộ quản lý, giáo viên, nhân viên</w:t>
      </w:r>
    </w:p>
    <w:tbl>
      <w:tblPr>
        <w:tblStyle w:val="TableGrid"/>
        <w:tblW w:w="9498" w:type="dxa"/>
        <w:tblInd w:w="108" w:type="dxa"/>
        <w:tblLook w:val="04A0" w:firstRow="1" w:lastRow="0" w:firstColumn="1" w:lastColumn="0" w:noHBand="0" w:noVBand="1"/>
      </w:tblPr>
      <w:tblGrid>
        <w:gridCol w:w="2410"/>
        <w:gridCol w:w="1418"/>
        <w:gridCol w:w="1417"/>
        <w:gridCol w:w="1418"/>
        <w:gridCol w:w="1417"/>
        <w:gridCol w:w="1418"/>
      </w:tblGrid>
      <w:tr w:rsidR="009D6C35" w:rsidRPr="009D6C35" w:rsidTr="00470A87">
        <w:tc>
          <w:tcPr>
            <w:tcW w:w="2410" w:type="dxa"/>
            <w:vAlign w:val="center"/>
          </w:tcPr>
          <w:p w:rsidR="00643410" w:rsidRPr="009D6C35" w:rsidRDefault="00643410"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Chức vụ</w:t>
            </w:r>
          </w:p>
        </w:tc>
        <w:tc>
          <w:tcPr>
            <w:tcW w:w="1418" w:type="dxa"/>
            <w:vAlign w:val="center"/>
          </w:tcPr>
          <w:p w:rsidR="00643410" w:rsidRPr="009D6C35" w:rsidRDefault="00643410" w:rsidP="007A78D6">
            <w:pPr>
              <w:pStyle w:val="Khc0"/>
              <w:spacing w:line="269" w:lineRule="auto"/>
              <w:ind w:firstLine="0"/>
              <w:jc w:val="center"/>
              <w:rPr>
                <w:b/>
                <w:sz w:val="22"/>
                <w:szCs w:val="22"/>
              </w:rPr>
            </w:pPr>
            <w:r w:rsidRPr="009D6C35">
              <w:rPr>
                <w:b/>
                <w:bCs/>
                <w:sz w:val="22"/>
                <w:szCs w:val="22"/>
              </w:rPr>
              <w:t>Nă</w:t>
            </w:r>
            <w:r w:rsidRPr="009D6C35">
              <w:rPr>
                <w:b/>
                <w:bCs/>
                <w:sz w:val="22"/>
                <w:szCs w:val="22"/>
                <w:lang w:val="en-US"/>
              </w:rPr>
              <w:t>m</w:t>
            </w:r>
            <w:r w:rsidR="004F6B89">
              <w:rPr>
                <w:b/>
                <w:bCs/>
                <w:sz w:val="22"/>
                <w:szCs w:val="22"/>
              </w:rPr>
              <w:t xml:space="preserve"> học 2024-2025</w:t>
            </w:r>
          </w:p>
        </w:tc>
        <w:tc>
          <w:tcPr>
            <w:tcW w:w="1417" w:type="dxa"/>
            <w:vAlign w:val="center"/>
          </w:tcPr>
          <w:p w:rsidR="00643410" w:rsidRPr="009D6C35" w:rsidRDefault="00643410" w:rsidP="007A78D6">
            <w:pPr>
              <w:pStyle w:val="Khc0"/>
              <w:spacing w:line="269" w:lineRule="auto"/>
              <w:ind w:firstLine="0"/>
              <w:jc w:val="center"/>
              <w:rPr>
                <w:b/>
                <w:sz w:val="22"/>
                <w:szCs w:val="22"/>
              </w:rPr>
            </w:pPr>
            <w:r w:rsidRPr="009D6C35">
              <w:rPr>
                <w:b/>
                <w:bCs/>
                <w:sz w:val="22"/>
                <w:szCs w:val="22"/>
              </w:rPr>
              <w:t>Năm học</w:t>
            </w:r>
          </w:p>
          <w:p w:rsidR="00643410" w:rsidRPr="009D6C35" w:rsidRDefault="004F6B89" w:rsidP="007A78D6">
            <w:pPr>
              <w:pStyle w:val="Khc0"/>
              <w:spacing w:line="269" w:lineRule="auto"/>
              <w:ind w:firstLine="0"/>
              <w:jc w:val="center"/>
              <w:rPr>
                <w:b/>
                <w:sz w:val="22"/>
                <w:szCs w:val="22"/>
              </w:rPr>
            </w:pPr>
            <w:r>
              <w:rPr>
                <w:b/>
                <w:bCs/>
                <w:sz w:val="22"/>
                <w:szCs w:val="22"/>
              </w:rPr>
              <w:t>2025-2026</w:t>
            </w:r>
          </w:p>
        </w:tc>
        <w:tc>
          <w:tcPr>
            <w:tcW w:w="1418" w:type="dxa"/>
            <w:vAlign w:val="center"/>
          </w:tcPr>
          <w:p w:rsidR="00643410" w:rsidRPr="009D6C35" w:rsidRDefault="004F6B89" w:rsidP="007A78D6">
            <w:pPr>
              <w:pStyle w:val="Khc0"/>
              <w:spacing w:line="269" w:lineRule="auto"/>
              <w:ind w:firstLine="0"/>
              <w:jc w:val="center"/>
              <w:rPr>
                <w:b/>
                <w:sz w:val="22"/>
                <w:szCs w:val="22"/>
              </w:rPr>
            </w:pPr>
            <w:r>
              <w:rPr>
                <w:b/>
                <w:bCs/>
                <w:sz w:val="22"/>
                <w:szCs w:val="22"/>
              </w:rPr>
              <w:t>Năm học 2026-2027</w:t>
            </w:r>
          </w:p>
        </w:tc>
        <w:tc>
          <w:tcPr>
            <w:tcW w:w="1417" w:type="dxa"/>
            <w:vAlign w:val="center"/>
          </w:tcPr>
          <w:p w:rsidR="00643410" w:rsidRPr="009D6C35" w:rsidRDefault="00643410" w:rsidP="007A78D6">
            <w:pPr>
              <w:pStyle w:val="Khc0"/>
              <w:spacing w:line="269" w:lineRule="auto"/>
              <w:ind w:firstLine="0"/>
              <w:jc w:val="center"/>
              <w:rPr>
                <w:b/>
                <w:sz w:val="22"/>
                <w:szCs w:val="22"/>
              </w:rPr>
            </w:pPr>
            <w:r w:rsidRPr="009D6C35">
              <w:rPr>
                <w:b/>
                <w:bCs/>
                <w:sz w:val="22"/>
                <w:szCs w:val="22"/>
              </w:rPr>
              <w:t>Năm học</w:t>
            </w:r>
          </w:p>
          <w:p w:rsidR="00643410" w:rsidRPr="009D6C35" w:rsidRDefault="004F6B89" w:rsidP="007A78D6">
            <w:pPr>
              <w:pStyle w:val="Khc0"/>
              <w:spacing w:line="269" w:lineRule="auto"/>
              <w:ind w:firstLine="0"/>
              <w:jc w:val="center"/>
              <w:rPr>
                <w:b/>
                <w:sz w:val="22"/>
                <w:szCs w:val="22"/>
              </w:rPr>
            </w:pPr>
            <w:r>
              <w:rPr>
                <w:b/>
                <w:bCs/>
                <w:sz w:val="22"/>
                <w:szCs w:val="22"/>
              </w:rPr>
              <w:t>2027-2028</w:t>
            </w:r>
          </w:p>
        </w:tc>
        <w:tc>
          <w:tcPr>
            <w:tcW w:w="1418" w:type="dxa"/>
            <w:vAlign w:val="center"/>
          </w:tcPr>
          <w:p w:rsidR="00643410" w:rsidRPr="009D6C35" w:rsidRDefault="004F6B89" w:rsidP="007A78D6">
            <w:pPr>
              <w:pStyle w:val="Khc0"/>
              <w:spacing w:line="269" w:lineRule="auto"/>
              <w:ind w:firstLine="0"/>
              <w:jc w:val="center"/>
              <w:rPr>
                <w:b/>
                <w:sz w:val="22"/>
                <w:szCs w:val="22"/>
              </w:rPr>
            </w:pPr>
            <w:r>
              <w:rPr>
                <w:b/>
                <w:bCs/>
                <w:sz w:val="22"/>
                <w:szCs w:val="22"/>
              </w:rPr>
              <w:t>Năm học 2028</w:t>
            </w:r>
            <w:r w:rsidR="00470A87">
              <w:rPr>
                <w:b/>
                <w:bCs/>
                <w:sz w:val="22"/>
                <w:szCs w:val="22"/>
              </w:rPr>
              <w:t>-2029</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Vị trí lãnh đạo quản lý</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3</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3</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3</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lastRenderedPageBreak/>
              <w:t>-Hiệu trưởng</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-Phó hiệu trưởng</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2</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2</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2</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2</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2</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Vị trí việc làm chuyên môn nghiệp vụ chuyên nghành</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33</w:t>
            </w:r>
          </w:p>
        </w:tc>
        <w:tc>
          <w:tcPr>
            <w:tcW w:w="1418" w:type="dxa"/>
          </w:tcPr>
          <w:p w:rsidR="00470A87" w:rsidRPr="009D6C35" w:rsidRDefault="00F90212"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32</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33</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33</w:t>
            </w:r>
          </w:p>
        </w:tc>
      </w:tr>
      <w:tr w:rsidR="00470A87" w:rsidRPr="009D6C35" w:rsidTr="00470A87">
        <w:tc>
          <w:tcPr>
            <w:tcW w:w="2410" w:type="dxa"/>
          </w:tcPr>
          <w:p w:rsidR="00470A87" w:rsidRPr="00F90212" w:rsidRDefault="00470A87" w:rsidP="007A78D6">
            <w:pPr>
              <w:spacing w:line="269" w:lineRule="auto"/>
              <w:jc w:val="both"/>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Vị trí việc làm giáo viên</w:t>
            </w:r>
          </w:p>
        </w:tc>
        <w:tc>
          <w:tcPr>
            <w:tcW w:w="1418" w:type="dxa"/>
          </w:tcPr>
          <w:p w:rsidR="00470A87" w:rsidRPr="00F90212" w:rsidRDefault="00470A87" w:rsidP="007A78D6">
            <w:pPr>
              <w:spacing w:line="269" w:lineRule="auto"/>
              <w:jc w:val="center"/>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30</w:t>
            </w:r>
          </w:p>
        </w:tc>
        <w:tc>
          <w:tcPr>
            <w:tcW w:w="1417" w:type="dxa"/>
          </w:tcPr>
          <w:p w:rsidR="00470A87" w:rsidRPr="00F90212" w:rsidRDefault="00470A87" w:rsidP="007A78D6">
            <w:pPr>
              <w:spacing w:line="269" w:lineRule="auto"/>
              <w:jc w:val="center"/>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30</w:t>
            </w:r>
          </w:p>
        </w:tc>
        <w:tc>
          <w:tcPr>
            <w:tcW w:w="1418" w:type="dxa"/>
          </w:tcPr>
          <w:p w:rsidR="00470A87" w:rsidRPr="00F90212" w:rsidRDefault="00F90212" w:rsidP="007A78D6">
            <w:pPr>
              <w:spacing w:line="269" w:lineRule="auto"/>
              <w:jc w:val="center"/>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29</w:t>
            </w:r>
          </w:p>
        </w:tc>
        <w:tc>
          <w:tcPr>
            <w:tcW w:w="1417" w:type="dxa"/>
          </w:tcPr>
          <w:p w:rsidR="00470A87" w:rsidRPr="00F90212" w:rsidRDefault="00470A87" w:rsidP="007A78D6">
            <w:pPr>
              <w:spacing w:line="269" w:lineRule="auto"/>
              <w:jc w:val="center"/>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30</w:t>
            </w:r>
          </w:p>
        </w:tc>
        <w:tc>
          <w:tcPr>
            <w:tcW w:w="1418" w:type="dxa"/>
          </w:tcPr>
          <w:p w:rsidR="00470A87" w:rsidRPr="00F90212" w:rsidRDefault="00470A87" w:rsidP="007A78D6">
            <w:pPr>
              <w:spacing w:line="269" w:lineRule="auto"/>
              <w:jc w:val="center"/>
              <w:rPr>
                <w:rFonts w:ascii="Times New Roman" w:hAnsi="Times New Roman" w:cs="Times New Roman"/>
                <w:color w:val="auto"/>
                <w:sz w:val="22"/>
                <w:szCs w:val="22"/>
                <w:lang w:val="en-US"/>
              </w:rPr>
            </w:pPr>
            <w:r w:rsidRPr="00F90212">
              <w:rPr>
                <w:rFonts w:ascii="Times New Roman" w:hAnsi="Times New Roman" w:cs="Times New Roman"/>
                <w:color w:val="auto"/>
                <w:sz w:val="22"/>
                <w:szCs w:val="22"/>
                <w:lang w:val="en-US"/>
              </w:rPr>
              <w:t>30</w:t>
            </w:r>
          </w:p>
        </w:tc>
      </w:tr>
      <w:tr w:rsidR="00470A87" w:rsidRPr="009D6C35" w:rsidTr="00470A87">
        <w:tc>
          <w:tcPr>
            <w:tcW w:w="2410" w:type="dxa"/>
          </w:tcPr>
          <w:p w:rsidR="00470A87" w:rsidRPr="0043018C" w:rsidRDefault="00470A87" w:rsidP="007A78D6">
            <w:pPr>
              <w:spacing w:line="269" w:lineRule="auto"/>
              <w:jc w:val="both"/>
              <w:rPr>
                <w:rFonts w:ascii="Times New Roman" w:hAnsi="Times New Roman" w:cs="Times New Roman"/>
                <w:color w:val="auto"/>
                <w:sz w:val="22"/>
                <w:szCs w:val="22"/>
                <w:lang w:val="en-US"/>
              </w:rPr>
            </w:pPr>
            <w:r w:rsidRPr="0043018C">
              <w:rPr>
                <w:rFonts w:ascii="Times New Roman" w:hAnsi="Times New Roman" w:cs="Times New Roman"/>
                <w:color w:val="auto"/>
                <w:sz w:val="22"/>
                <w:szCs w:val="22"/>
                <w:lang w:val="en-US"/>
              </w:rPr>
              <w:t>Vị trí việc làm giáo vụ</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r>
      <w:tr w:rsidR="00470A87" w:rsidRPr="009D6C35" w:rsidTr="00470A87">
        <w:tc>
          <w:tcPr>
            <w:tcW w:w="2410" w:type="dxa"/>
          </w:tcPr>
          <w:p w:rsidR="00470A87" w:rsidRPr="0043018C" w:rsidRDefault="00470A87" w:rsidP="007A78D6">
            <w:pPr>
              <w:spacing w:line="269" w:lineRule="auto"/>
              <w:jc w:val="both"/>
              <w:rPr>
                <w:rFonts w:ascii="Times New Roman" w:hAnsi="Times New Roman" w:cs="Times New Roman"/>
                <w:color w:val="auto"/>
                <w:sz w:val="22"/>
                <w:szCs w:val="22"/>
                <w:lang w:val="en-US"/>
              </w:rPr>
            </w:pPr>
            <w:r w:rsidRPr="0043018C">
              <w:rPr>
                <w:rFonts w:ascii="Times New Roman" w:hAnsi="Times New Roman" w:cs="Times New Roman"/>
                <w:color w:val="auto"/>
                <w:sz w:val="22"/>
                <w:szCs w:val="22"/>
                <w:lang w:val="en-US"/>
              </w:rPr>
              <w:t>Vị trí việc làm tư vấn học sinh</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r>
      <w:tr w:rsidR="00470A87" w:rsidRPr="009D6C35" w:rsidTr="00470A87">
        <w:tc>
          <w:tcPr>
            <w:tcW w:w="2410" w:type="dxa"/>
          </w:tcPr>
          <w:p w:rsidR="00470A87" w:rsidRPr="0043018C" w:rsidRDefault="00470A87" w:rsidP="007A78D6">
            <w:pPr>
              <w:spacing w:line="269" w:lineRule="auto"/>
              <w:jc w:val="both"/>
              <w:rPr>
                <w:rFonts w:ascii="Times New Roman" w:hAnsi="Times New Roman" w:cs="Times New Roman"/>
                <w:color w:val="auto"/>
                <w:sz w:val="22"/>
                <w:szCs w:val="22"/>
                <w:lang w:val="en-US"/>
              </w:rPr>
            </w:pPr>
            <w:r w:rsidRPr="0043018C">
              <w:rPr>
                <w:rFonts w:ascii="Times New Roman" w:hAnsi="Times New Roman" w:cs="Times New Roman"/>
                <w:color w:val="auto"/>
                <w:sz w:val="22"/>
                <w:szCs w:val="22"/>
                <w:lang w:val="en-US"/>
              </w:rPr>
              <w:t>Vị trí việc làm hỗ trợ K/ tật</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sidRPr="009D6C35">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Tổng phụ trách Đội</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sidRPr="009D6C35">
              <w:rPr>
                <w:rFonts w:ascii="Times New Roman" w:hAnsi="Times New Roman" w:cs="Times New Roman"/>
                <w:b/>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Nhân viên chuyên môn dùng chung</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Vị trí nhân viên TV, TB  QTCS ( CNTT)</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Vị trí nhân viên kế toán</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Vị trí nhân viên Y tế</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Vị trí nhân viên VT,TQ</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7"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c>
          <w:tcPr>
            <w:tcW w:w="1418" w:type="dxa"/>
          </w:tcPr>
          <w:p w:rsidR="00470A87" w:rsidRPr="009D6C35" w:rsidRDefault="00470A87" w:rsidP="007A78D6">
            <w:pPr>
              <w:spacing w:line="269"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w:t>
            </w:r>
          </w:p>
        </w:tc>
      </w:tr>
      <w:tr w:rsidR="00470A87" w:rsidRPr="009D6C35" w:rsidTr="00470A87">
        <w:tc>
          <w:tcPr>
            <w:tcW w:w="2410" w:type="dxa"/>
          </w:tcPr>
          <w:p w:rsidR="00470A87" w:rsidRPr="00470A87" w:rsidRDefault="00470A87" w:rsidP="007A78D6">
            <w:pPr>
              <w:spacing w:line="269" w:lineRule="auto"/>
              <w:jc w:val="center"/>
              <w:rPr>
                <w:rFonts w:ascii="Times New Roman" w:hAnsi="Times New Roman" w:cs="Times New Roman"/>
                <w:b/>
                <w:color w:val="auto"/>
                <w:sz w:val="22"/>
                <w:szCs w:val="22"/>
                <w:lang w:val="en-US"/>
              </w:rPr>
            </w:pPr>
            <w:r w:rsidRPr="00470A87">
              <w:rPr>
                <w:rFonts w:ascii="Times New Roman" w:hAnsi="Times New Roman" w:cs="Times New Roman"/>
                <w:b/>
                <w:color w:val="auto"/>
                <w:sz w:val="22"/>
                <w:szCs w:val="22"/>
                <w:lang w:val="en-US"/>
              </w:rPr>
              <w:t>Vị trí nhân viên hỗ trợ</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3</w:t>
            </w:r>
          </w:p>
        </w:tc>
      </w:tr>
      <w:tr w:rsidR="00470A87" w:rsidRPr="009D6C35" w:rsidTr="00470A87">
        <w:tc>
          <w:tcPr>
            <w:tcW w:w="2410" w:type="dxa"/>
          </w:tcPr>
          <w:p w:rsidR="00470A87" w:rsidRPr="00470A87" w:rsidRDefault="00470A87" w:rsidP="007A78D6">
            <w:pPr>
              <w:spacing w:line="269" w:lineRule="auto"/>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Vị trí nhân viên bảo vệ</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2</w:t>
            </w:r>
          </w:p>
        </w:tc>
        <w:tc>
          <w:tcPr>
            <w:tcW w:w="1417"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2</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2</w:t>
            </w:r>
          </w:p>
        </w:tc>
        <w:tc>
          <w:tcPr>
            <w:tcW w:w="1417"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2</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2</w:t>
            </w:r>
          </w:p>
        </w:tc>
      </w:tr>
      <w:tr w:rsidR="00470A87" w:rsidRPr="009D6C35" w:rsidTr="00470A87">
        <w:tc>
          <w:tcPr>
            <w:tcW w:w="2410" w:type="dxa"/>
          </w:tcPr>
          <w:p w:rsidR="00470A87" w:rsidRPr="00470A87" w:rsidRDefault="00470A87" w:rsidP="007A78D6">
            <w:pPr>
              <w:spacing w:line="269" w:lineRule="auto"/>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Vị trí nhân viên phục vụ</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1</w:t>
            </w:r>
          </w:p>
        </w:tc>
        <w:tc>
          <w:tcPr>
            <w:tcW w:w="1417"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1</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1</w:t>
            </w:r>
          </w:p>
        </w:tc>
        <w:tc>
          <w:tcPr>
            <w:tcW w:w="1417"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1</w:t>
            </w:r>
          </w:p>
        </w:tc>
        <w:tc>
          <w:tcPr>
            <w:tcW w:w="1418" w:type="dxa"/>
          </w:tcPr>
          <w:p w:rsidR="00470A87" w:rsidRPr="00470A87" w:rsidRDefault="00470A87" w:rsidP="007A78D6">
            <w:pPr>
              <w:spacing w:line="269" w:lineRule="auto"/>
              <w:jc w:val="center"/>
              <w:rPr>
                <w:rFonts w:ascii="Times New Roman" w:hAnsi="Times New Roman" w:cs="Times New Roman"/>
                <w:color w:val="auto"/>
                <w:sz w:val="22"/>
                <w:szCs w:val="22"/>
                <w:lang w:val="en-US"/>
              </w:rPr>
            </w:pPr>
            <w:r w:rsidRPr="00470A87">
              <w:rPr>
                <w:rFonts w:ascii="Times New Roman" w:hAnsi="Times New Roman" w:cs="Times New Roman"/>
                <w:color w:val="auto"/>
                <w:sz w:val="22"/>
                <w:szCs w:val="22"/>
                <w:lang w:val="en-US"/>
              </w:rPr>
              <w:t>1</w:t>
            </w:r>
          </w:p>
        </w:tc>
      </w:tr>
      <w:tr w:rsidR="00470A87" w:rsidRPr="009D6C35" w:rsidTr="00470A87">
        <w:tc>
          <w:tcPr>
            <w:tcW w:w="2410"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Tổng</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44</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44</w:t>
            </w:r>
          </w:p>
        </w:tc>
        <w:tc>
          <w:tcPr>
            <w:tcW w:w="1418" w:type="dxa"/>
          </w:tcPr>
          <w:p w:rsidR="00470A87" w:rsidRPr="009D6C35" w:rsidRDefault="00F90212"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43</w:t>
            </w:r>
          </w:p>
        </w:tc>
        <w:tc>
          <w:tcPr>
            <w:tcW w:w="1417"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44</w:t>
            </w:r>
          </w:p>
        </w:tc>
        <w:tc>
          <w:tcPr>
            <w:tcW w:w="1418" w:type="dxa"/>
          </w:tcPr>
          <w:p w:rsidR="00470A87" w:rsidRPr="009D6C35" w:rsidRDefault="00470A87" w:rsidP="007A78D6">
            <w:pPr>
              <w:spacing w:line="269" w:lineRule="auto"/>
              <w:jc w:val="center"/>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44</w:t>
            </w:r>
          </w:p>
        </w:tc>
      </w:tr>
      <w:tr w:rsidR="00E86E2C" w:rsidRPr="009D6C35" w:rsidTr="00470A87">
        <w:tc>
          <w:tcPr>
            <w:tcW w:w="2410"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c>
          <w:tcPr>
            <w:tcW w:w="1418"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c>
          <w:tcPr>
            <w:tcW w:w="1417"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c>
          <w:tcPr>
            <w:tcW w:w="1418"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c>
          <w:tcPr>
            <w:tcW w:w="1417"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c>
          <w:tcPr>
            <w:tcW w:w="1418" w:type="dxa"/>
          </w:tcPr>
          <w:p w:rsidR="00E86E2C" w:rsidRPr="009D6C35" w:rsidRDefault="00E86E2C" w:rsidP="007A78D6">
            <w:pPr>
              <w:spacing w:line="269" w:lineRule="auto"/>
              <w:jc w:val="center"/>
              <w:rPr>
                <w:rFonts w:ascii="Times New Roman" w:hAnsi="Times New Roman" w:cs="Times New Roman"/>
                <w:b/>
                <w:color w:val="auto"/>
                <w:sz w:val="22"/>
                <w:szCs w:val="22"/>
                <w:lang w:val="en-US"/>
              </w:rPr>
            </w:pPr>
          </w:p>
        </w:tc>
      </w:tr>
    </w:tbl>
    <w:p w:rsidR="00643410" w:rsidRPr="009D6C35" w:rsidRDefault="00643410"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b)Về chất lượng đội ngũ:</w:t>
      </w:r>
    </w:p>
    <w:p w:rsidR="00C97A74" w:rsidRPr="009D6C35" w:rsidRDefault="00C97A74" w:rsidP="007A78D6">
      <w:pPr>
        <w:widowControl/>
        <w:spacing w:line="269" w:lineRule="auto"/>
        <w:ind w:firstLine="72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Đội ngũ cán bộ, giáo viên, nhân viên có năng lực chuyên môn nghiệp vụ vững vàng, thực hiện tốt những quy định về đạo đức nhà giáo, được qua các lớp bồi dưỡng về nghiệp vụ chuyên môn, nghiệp vụ quản lí giáo dục, lý luận chính trị, bồi dưỡng về trình độ tin học và ngoại ngữ.</w:t>
      </w:r>
    </w:p>
    <w:p w:rsidR="008264BB" w:rsidRPr="009D6C35" w:rsidRDefault="008264BB"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Chất lượ</w:t>
      </w:r>
      <w:r w:rsidR="00277348">
        <w:rPr>
          <w:rFonts w:ascii="Times New Roman" w:hAnsi="Times New Roman" w:cs="Times New Roman"/>
          <w:color w:val="auto"/>
          <w:sz w:val="28"/>
          <w:szCs w:val="28"/>
          <w:lang w:val="en-US"/>
        </w:rPr>
        <w:t>ng hằng</w:t>
      </w:r>
      <w:r w:rsidRPr="009D6C35">
        <w:rPr>
          <w:rFonts w:ascii="Times New Roman" w:hAnsi="Times New Roman" w:cs="Times New Roman"/>
          <w:color w:val="auto"/>
          <w:sz w:val="28"/>
          <w:szCs w:val="28"/>
          <w:lang w:val="en-US"/>
        </w:rPr>
        <w:t xml:space="preserve"> năm:</w:t>
      </w:r>
    </w:p>
    <w:p w:rsidR="008264BB" w:rsidRPr="009D6C35" w:rsidRDefault="008264BB"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Xếp loại tay nghề: Giỏi 80% trở lên; Khá 20%.</w:t>
      </w:r>
    </w:p>
    <w:p w:rsidR="008264BB" w:rsidRPr="009D6C35" w:rsidRDefault="008264BB"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- 100% giáo viên có phẩm chất đạo đức tốt, thực hiện tốt pháp luật</w:t>
      </w:r>
    </w:p>
    <w:p w:rsidR="008264BB" w:rsidRPr="009D6C35" w:rsidRDefault="008264BB"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Giáo viên dạy giỏi, chủ nhiệm giỏi cấp cơ sở</w:t>
      </w:r>
      <w:r w:rsidR="00277348">
        <w:rPr>
          <w:rFonts w:ascii="Times New Roman" w:hAnsi="Times New Roman" w:cs="Times New Roman"/>
          <w:color w:val="auto"/>
          <w:sz w:val="28"/>
          <w:szCs w:val="28"/>
          <w:lang w:val="en-US"/>
        </w:rPr>
        <w:t>: t</w:t>
      </w:r>
      <w:r w:rsidR="008F34ED">
        <w:rPr>
          <w:rFonts w:ascii="Times New Roman" w:hAnsi="Times New Roman" w:cs="Times New Roman"/>
          <w:color w:val="auto"/>
          <w:sz w:val="28"/>
          <w:szCs w:val="28"/>
          <w:lang w:val="en-US"/>
        </w:rPr>
        <w:t>rên 7</w:t>
      </w:r>
      <w:r w:rsidRPr="009D6C35">
        <w:rPr>
          <w:rFonts w:ascii="Times New Roman" w:hAnsi="Times New Roman" w:cs="Times New Roman"/>
          <w:color w:val="auto"/>
          <w:sz w:val="28"/>
          <w:szCs w:val="28"/>
          <w:lang w:val="en-US"/>
        </w:rPr>
        <w:t xml:space="preserve">0%; </w:t>
      </w:r>
    </w:p>
    <w:p w:rsidR="008264BB" w:rsidRPr="009D6C35" w:rsidRDefault="008264BB" w:rsidP="007A78D6">
      <w:pPr>
        <w:widowControl/>
        <w:spacing w:line="269" w:lineRule="auto"/>
        <w:ind w:firstLine="72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- 1-2 giáo viên đạt giáo viên giỏi cấp tỉnh (các năm Sở GD&amp;ĐT tổ chức).</w:t>
      </w:r>
    </w:p>
    <w:p w:rsidR="008264BB" w:rsidRPr="009D6C35" w:rsidRDefault="008264BB" w:rsidP="007A78D6">
      <w:pPr>
        <w:spacing w:line="269" w:lineRule="auto"/>
        <w:ind w:firstLine="720"/>
        <w:jc w:val="both"/>
        <w:rPr>
          <w:rFonts w:ascii="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Thi đua: CSTĐ cấp cơ sở: 15%; CSTĐ cấp tỉnh: 01 đồng chí</w:t>
      </w:r>
    </w:p>
    <w:p w:rsidR="008264BB" w:rsidRPr="009D6C35" w:rsidRDefault="008264BB" w:rsidP="007A78D6">
      <w:pPr>
        <w:spacing w:line="269" w:lineRule="auto"/>
        <w:ind w:firstLine="720"/>
        <w:jc w:val="both"/>
        <w:rPr>
          <w:rFonts w:ascii="Times New Roman" w:eastAsia="Times New Roman" w:hAnsi="Times New Roman" w:cs="Times New Roman"/>
          <w:color w:val="auto"/>
          <w:sz w:val="28"/>
          <w:szCs w:val="28"/>
          <w:lang w:val="en-US"/>
        </w:rPr>
      </w:pPr>
      <w:r w:rsidRPr="009D6C35">
        <w:rPr>
          <w:rFonts w:ascii="Times New Roman" w:hAnsi="Times New Roman" w:cs="Times New Roman"/>
          <w:color w:val="auto"/>
          <w:sz w:val="28"/>
          <w:szCs w:val="28"/>
          <w:lang w:val="en-US"/>
        </w:rPr>
        <w:t>- Đánh giá chuẩn HT, PHT, chuẩ</w:t>
      </w:r>
      <w:r w:rsidR="0049015B" w:rsidRPr="009D6C35">
        <w:rPr>
          <w:rFonts w:ascii="Times New Roman" w:hAnsi="Times New Roman" w:cs="Times New Roman"/>
          <w:color w:val="auto"/>
          <w:sz w:val="28"/>
          <w:szCs w:val="28"/>
          <w:lang w:val="en-US"/>
        </w:rPr>
        <w:t>n giáo viên:</w:t>
      </w:r>
    </w:p>
    <w:p w:rsidR="008264BB" w:rsidRPr="009D6C35" w:rsidRDefault="008264BB" w:rsidP="007A78D6">
      <w:pPr>
        <w:pStyle w:val="Vnbnnidung0"/>
        <w:spacing w:line="269" w:lineRule="auto"/>
        <w:ind w:firstLine="720"/>
        <w:jc w:val="both"/>
        <w:rPr>
          <w:color w:val="auto"/>
          <w:sz w:val="28"/>
          <w:szCs w:val="28"/>
        </w:rPr>
      </w:pPr>
      <w:r w:rsidRPr="009D6C35">
        <w:rPr>
          <w:color w:val="auto"/>
          <w:sz w:val="28"/>
          <w:szCs w:val="28"/>
        </w:rPr>
        <w:t>+</w:t>
      </w:r>
      <w:r w:rsidR="008F34ED">
        <w:rPr>
          <w:color w:val="auto"/>
          <w:sz w:val="28"/>
          <w:szCs w:val="28"/>
          <w:lang w:val="en-US"/>
        </w:rPr>
        <w:t>Tốt</w:t>
      </w:r>
      <w:r w:rsidR="008F34ED">
        <w:rPr>
          <w:color w:val="auto"/>
          <w:sz w:val="28"/>
          <w:szCs w:val="28"/>
        </w:rPr>
        <w:t>: 8</w:t>
      </w:r>
      <w:r w:rsidRPr="009D6C35">
        <w:rPr>
          <w:color w:val="auto"/>
          <w:sz w:val="28"/>
          <w:szCs w:val="28"/>
        </w:rPr>
        <w:t>0%</w:t>
      </w:r>
    </w:p>
    <w:p w:rsidR="008264BB" w:rsidRPr="009D6C35" w:rsidRDefault="008F34ED" w:rsidP="007A78D6">
      <w:pPr>
        <w:pStyle w:val="Vnbnnidung0"/>
        <w:spacing w:line="269" w:lineRule="auto"/>
        <w:ind w:firstLine="720"/>
        <w:jc w:val="both"/>
        <w:rPr>
          <w:color w:val="auto"/>
          <w:sz w:val="28"/>
          <w:szCs w:val="28"/>
          <w:lang w:val="en-US"/>
        </w:rPr>
      </w:pPr>
      <w:r>
        <w:rPr>
          <w:color w:val="auto"/>
          <w:sz w:val="28"/>
          <w:szCs w:val="28"/>
        </w:rPr>
        <w:t>+ Khá: 2</w:t>
      </w:r>
      <w:r w:rsidR="008264BB" w:rsidRPr="009D6C35">
        <w:rPr>
          <w:color w:val="auto"/>
          <w:sz w:val="28"/>
          <w:szCs w:val="28"/>
        </w:rPr>
        <w:t>0%</w:t>
      </w:r>
    </w:p>
    <w:p w:rsidR="008264BB" w:rsidRPr="009D6C35" w:rsidRDefault="008264BB"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Pr="009D6C35">
        <w:rPr>
          <w:color w:val="auto"/>
          <w:sz w:val="28"/>
          <w:szCs w:val="28"/>
        </w:rPr>
        <w:t>Đánh giá viên chức hàng năm:</w:t>
      </w:r>
    </w:p>
    <w:p w:rsidR="008264BB" w:rsidRPr="009D6C35" w:rsidRDefault="008264BB" w:rsidP="007A78D6">
      <w:pPr>
        <w:pStyle w:val="Vnbnnidung0"/>
        <w:spacing w:line="269" w:lineRule="auto"/>
        <w:ind w:firstLine="720"/>
        <w:jc w:val="both"/>
        <w:rPr>
          <w:color w:val="auto"/>
          <w:sz w:val="28"/>
          <w:szCs w:val="28"/>
        </w:rPr>
      </w:pPr>
      <w:r w:rsidRPr="009D6C35">
        <w:rPr>
          <w:color w:val="auto"/>
          <w:sz w:val="28"/>
          <w:szCs w:val="28"/>
        </w:rPr>
        <w:t xml:space="preserve">+ Hoàn thành xuất sắc nhiệm vụ: từ </w:t>
      </w:r>
      <w:r w:rsidR="008F34ED">
        <w:rPr>
          <w:color w:val="auto"/>
          <w:sz w:val="28"/>
          <w:szCs w:val="28"/>
          <w:lang w:val="en-US"/>
        </w:rPr>
        <w:t>8</w:t>
      </w:r>
      <w:r w:rsidRPr="009D6C35">
        <w:rPr>
          <w:color w:val="auto"/>
          <w:sz w:val="28"/>
          <w:szCs w:val="28"/>
        </w:rPr>
        <w:t>0 % trở l</w:t>
      </w:r>
      <w:r w:rsidRPr="009D6C35">
        <w:rPr>
          <w:color w:val="auto"/>
          <w:sz w:val="28"/>
          <w:szCs w:val="28"/>
          <w:lang w:val="en-US"/>
        </w:rPr>
        <w:t>ê</w:t>
      </w:r>
      <w:r w:rsidRPr="009D6C35">
        <w:rPr>
          <w:color w:val="auto"/>
          <w:sz w:val="28"/>
          <w:szCs w:val="28"/>
        </w:rPr>
        <w:t>n</w:t>
      </w:r>
    </w:p>
    <w:p w:rsidR="008264BB" w:rsidRPr="009D6C35" w:rsidRDefault="008264BB" w:rsidP="007A78D6">
      <w:pPr>
        <w:pStyle w:val="Vnbnnidung0"/>
        <w:spacing w:line="269" w:lineRule="auto"/>
        <w:ind w:firstLine="720"/>
        <w:jc w:val="both"/>
        <w:rPr>
          <w:color w:val="auto"/>
          <w:sz w:val="28"/>
          <w:szCs w:val="28"/>
          <w:lang w:val="en-US"/>
        </w:rPr>
      </w:pPr>
      <w:r w:rsidRPr="009D6C35">
        <w:rPr>
          <w:color w:val="auto"/>
          <w:sz w:val="28"/>
          <w:szCs w:val="28"/>
        </w:rPr>
        <w:t xml:space="preserve">+ Hoàn thành tốt nhiệm vụ: </w:t>
      </w:r>
      <w:r w:rsidR="008F34ED">
        <w:rPr>
          <w:color w:val="auto"/>
          <w:sz w:val="28"/>
          <w:szCs w:val="28"/>
          <w:lang w:val="en-US"/>
        </w:rPr>
        <w:t>2</w:t>
      </w:r>
      <w:r w:rsidRPr="009D6C35">
        <w:rPr>
          <w:color w:val="auto"/>
          <w:sz w:val="28"/>
          <w:szCs w:val="28"/>
        </w:rPr>
        <w:t>0%</w:t>
      </w:r>
    </w:p>
    <w:p w:rsidR="008264BB" w:rsidRPr="009D6C35" w:rsidRDefault="008264BB"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Pr="009D6C35">
        <w:rPr>
          <w:color w:val="auto"/>
          <w:sz w:val="28"/>
          <w:szCs w:val="28"/>
        </w:rPr>
        <w:t>Bồi dưỡng thường xuyên: 100% hoàn thành trở lên.</w:t>
      </w:r>
    </w:p>
    <w:p w:rsidR="00C97A74" w:rsidRPr="009D6C35" w:rsidRDefault="00C97A74" w:rsidP="007A78D6">
      <w:pPr>
        <w:widowControl/>
        <w:spacing w:line="269" w:lineRule="auto"/>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lang w:val="en-US" w:eastAsia="en-US" w:bidi="ar-SA"/>
        </w:rPr>
        <w:tab/>
      </w:r>
      <w:r w:rsidRPr="009D6C35">
        <w:rPr>
          <w:rFonts w:ascii="Times New Roman" w:eastAsia="Times New Roman" w:hAnsi="Times New Roman" w:cs="Times New Roman"/>
          <w:b/>
          <w:bCs/>
          <w:i/>
          <w:iCs/>
          <w:color w:val="auto"/>
          <w:sz w:val="28"/>
          <w:szCs w:val="28"/>
          <w:lang w:val="en-US" w:eastAsia="en-US" w:bidi="ar-SA"/>
        </w:rPr>
        <w:t>2.3. Học sinh</w:t>
      </w:r>
    </w:p>
    <w:p w:rsidR="00C97A74" w:rsidRPr="009D6C35" w:rsidRDefault="00C97A74" w:rsidP="007A78D6">
      <w:pPr>
        <w:widowControl/>
        <w:spacing w:line="269" w:lineRule="auto"/>
        <w:ind w:firstLine="72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i/>
          <w:iCs/>
          <w:color w:val="auto"/>
          <w:sz w:val="28"/>
          <w:szCs w:val="28"/>
          <w:lang w:val="en-US" w:eastAsia="en-US" w:bidi="ar-SA"/>
        </w:rPr>
        <w:t>a. Quy mô số lớp, học sinh:</w:t>
      </w:r>
    </w:p>
    <w:tbl>
      <w:tblPr>
        <w:tblW w:w="8930" w:type="dxa"/>
        <w:tblInd w:w="392" w:type="dxa"/>
        <w:tblLayout w:type="fixed"/>
        <w:tblCellMar>
          <w:top w:w="15" w:type="dxa"/>
          <w:left w:w="15" w:type="dxa"/>
          <w:bottom w:w="15" w:type="dxa"/>
          <w:right w:w="15" w:type="dxa"/>
        </w:tblCellMar>
        <w:tblLook w:val="04A0" w:firstRow="1" w:lastRow="0" w:firstColumn="1" w:lastColumn="0" w:noHBand="0" w:noVBand="1"/>
      </w:tblPr>
      <w:tblGrid>
        <w:gridCol w:w="1559"/>
        <w:gridCol w:w="709"/>
        <w:gridCol w:w="709"/>
        <w:gridCol w:w="567"/>
        <w:gridCol w:w="567"/>
        <w:gridCol w:w="567"/>
        <w:gridCol w:w="567"/>
        <w:gridCol w:w="567"/>
        <w:gridCol w:w="567"/>
        <w:gridCol w:w="567"/>
        <w:gridCol w:w="567"/>
        <w:gridCol w:w="567"/>
        <w:gridCol w:w="850"/>
      </w:tblGrid>
      <w:tr w:rsidR="009D6C35" w:rsidRPr="009D6C35" w:rsidTr="00D91C72">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Năm học</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Tổng số</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Khối 1</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Khối 2</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Khối 3</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Khối 4</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Khối 5</w:t>
            </w:r>
          </w:p>
        </w:tc>
      </w:tr>
      <w:tr w:rsidR="009D6C35" w:rsidRPr="009D6C35" w:rsidTr="00D91C72">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Số lớp</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Số</w:t>
            </w:r>
          </w:p>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HS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Số lớp</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Số</w:t>
            </w:r>
          </w:p>
          <w:p w:rsidR="00C97A74" w:rsidRPr="005F592A"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
                <w:bCs/>
                <w:color w:val="auto"/>
                <w:sz w:val="22"/>
                <w:szCs w:val="22"/>
                <w:lang w:val="en-US" w:eastAsia="en-US" w:bidi="ar-SA"/>
              </w:rPr>
              <w:t>HS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 lớp</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w:t>
            </w:r>
          </w:p>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HS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 lớp</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w:t>
            </w:r>
          </w:p>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HS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 lớp</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w:t>
            </w:r>
          </w:p>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HS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 lớp</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Số</w:t>
            </w:r>
          </w:p>
          <w:p w:rsidR="00C97A74" w:rsidRPr="009D6C35" w:rsidRDefault="00C97A74"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9D6C35">
              <w:rPr>
                <w:rFonts w:ascii="Times New Roman" w:eastAsia="Times New Roman" w:hAnsi="Times New Roman" w:cs="Times New Roman"/>
                <w:b/>
                <w:bCs/>
                <w:color w:val="auto"/>
                <w:sz w:val="22"/>
                <w:szCs w:val="22"/>
                <w:lang w:val="en-US" w:eastAsia="en-US" w:bidi="ar-SA"/>
              </w:rPr>
              <w:t>HS</w:t>
            </w:r>
          </w:p>
        </w:tc>
      </w:tr>
      <w:tr w:rsidR="009D6C35" w:rsidRPr="009D6C35" w:rsidTr="00F15417">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0FBB" w:rsidRPr="005F592A" w:rsidRDefault="00560FBB"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Cs/>
                <w:color w:val="auto"/>
                <w:sz w:val="22"/>
                <w:szCs w:val="22"/>
                <w:lang w:val="en-US" w:eastAsia="en-US" w:bidi="ar-SA"/>
              </w:rPr>
              <w:lastRenderedPageBreak/>
              <w:t>20</w:t>
            </w:r>
            <w:r w:rsidR="00C14B91" w:rsidRPr="005F592A">
              <w:rPr>
                <w:rFonts w:ascii="Times New Roman" w:eastAsia="Times New Roman" w:hAnsi="Times New Roman" w:cs="Times New Roman"/>
                <w:bCs/>
                <w:color w:val="auto"/>
                <w:sz w:val="22"/>
                <w:szCs w:val="22"/>
                <w:lang w:val="en-US" w:eastAsia="en-US" w:bidi="ar-SA"/>
              </w:rPr>
              <w:t>24-2025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0FBB" w:rsidRPr="005F592A" w:rsidRDefault="00560FBB"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Cs/>
                <w:color w:val="auto"/>
                <w:sz w:val="22"/>
                <w:szCs w:val="22"/>
                <w:lang w:val="en-US" w:eastAsia="en-US" w:bidi="ar-SA"/>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0FBB" w:rsidRPr="005F592A" w:rsidRDefault="00560FBB"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bCs/>
                <w:color w:val="auto"/>
                <w:sz w:val="22"/>
                <w:szCs w:val="22"/>
                <w:lang w:val="en-US" w:eastAsia="en-US" w:bidi="ar-SA"/>
              </w:rPr>
              <w:t>6</w:t>
            </w:r>
            <w:r w:rsidR="00F15417" w:rsidRPr="005F592A">
              <w:rPr>
                <w:rFonts w:ascii="Times New Roman" w:eastAsia="Times New Roman" w:hAnsi="Times New Roman" w:cs="Times New Roman"/>
                <w:bCs/>
                <w:color w:val="auto"/>
                <w:sz w:val="22"/>
                <w:szCs w:val="22"/>
                <w:lang w:val="en-US" w:eastAsia="en-US" w:bidi="ar-SA"/>
              </w:rPr>
              <w:t>46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5F592A"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5F592A"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123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106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0FBB"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133</w:t>
            </w:r>
          </w:p>
        </w:tc>
      </w:tr>
      <w:tr w:rsidR="00C14B91" w:rsidRPr="009D6C35" w:rsidTr="00F15417">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4B91" w:rsidRPr="005F592A" w:rsidRDefault="00C14B91" w:rsidP="007A78D6">
            <w:pPr>
              <w:spacing w:line="269" w:lineRule="auto"/>
              <w:jc w:val="center"/>
              <w:rPr>
                <w:rFonts w:ascii="Times New Roman" w:hAnsi="Times New Roman" w:cs="Times New Roman"/>
                <w:sz w:val="22"/>
                <w:szCs w:val="22"/>
              </w:rPr>
            </w:pPr>
            <w:r w:rsidRPr="005F592A">
              <w:rPr>
                <w:rFonts w:ascii="Times New Roman" w:eastAsia="Times New Roman" w:hAnsi="Times New Roman" w:cs="Times New Roman"/>
                <w:bCs/>
                <w:color w:val="auto"/>
                <w:sz w:val="22"/>
                <w:szCs w:val="22"/>
                <w:lang w:val="en-US" w:eastAsia="en-US" w:bidi="ar-SA"/>
              </w:rPr>
              <w:t>2025-2026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91" w:rsidRPr="005F592A" w:rsidRDefault="00C14B91" w:rsidP="007A78D6">
            <w:pPr>
              <w:spacing w:line="269" w:lineRule="auto"/>
              <w:jc w:val="center"/>
              <w:rPr>
                <w:rFonts w:ascii="Times New Roman" w:hAnsi="Times New Roman" w:cs="Times New Roman"/>
                <w:sz w:val="22"/>
                <w:szCs w:val="22"/>
              </w:rPr>
            </w:pPr>
            <w:r w:rsidRPr="005F592A">
              <w:rPr>
                <w:rFonts w:ascii="Times New Roman" w:eastAsia="Times New Roman" w:hAnsi="Times New Roman" w:cs="Times New Roman"/>
                <w:bCs/>
                <w:color w:val="auto"/>
                <w:sz w:val="22"/>
                <w:szCs w:val="22"/>
                <w:lang w:val="en-US" w:eastAsia="en-US" w:bidi="ar-SA"/>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651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138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106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150</w:t>
            </w:r>
          </w:p>
        </w:tc>
      </w:tr>
      <w:tr w:rsidR="00C14B91" w:rsidRPr="009D6C35" w:rsidTr="00F15417">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4B91" w:rsidRPr="005F592A" w:rsidRDefault="00C14B91" w:rsidP="007A78D6">
            <w:pPr>
              <w:spacing w:line="269" w:lineRule="auto"/>
              <w:jc w:val="center"/>
              <w:rPr>
                <w:rFonts w:ascii="Times New Roman" w:hAnsi="Times New Roman" w:cs="Times New Roman"/>
                <w:sz w:val="22"/>
                <w:szCs w:val="22"/>
              </w:rPr>
            </w:pPr>
            <w:r w:rsidRPr="005F592A">
              <w:rPr>
                <w:rFonts w:ascii="Times New Roman" w:eastAsia="Times New Roman" w:hAnsi="Times New Roman" w:cs="Times New Roman"/>
                <w:bCs/>
                <w:color w:val="auto"/>
                <w:sz w:val="22"/>
                <w:szCs w:val="22"/>
                <w:lang w:val="en-US" w:eastAsia="en-US" w:bidi="ar-SA"/>
              </w:rPr>
              <w:t>2026-2027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91" w:rsidRPr="005F592A" w:rsidRDefault="005F592A" w:rsidP="007A78D6">
            <w:pPr>
              <w:spacing w:line="269" w:lineRule="auto"/>
              <w:jc w:val="center"/>
              <w:rPr>
                <w:rFonts w:ascii="Times New Roman" w:hAnsi="Times New Roman" w:cs="Times New Roman"/>
                <w:sz w:val="22"/>
                <w:szCs w:val="22"/>
                <w:lang w:val="en-US"/>
              </w:rPr>
            </w:pPr>
            <w:r w:rsidRPr="005F592A">
              <w:rPr>
                <w:rFonts w:ascii="Times New Roman" w:hAnsi="Times New Roman" w:cs="Times New Roman"/>
                <w:sz w:val="22"/>
                <w:szCs w:val="22"/>
                <w:lang w:val="en-US"/>
              </w:rPr>
              <w:t>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646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145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F15417"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106</w:t>
            </w:r>
          </w:p>
        </w:tc>
      </w:tr>
      <w:tr w:rsidR="00C14B91" w:rsidRPr="009D6C35" w:rsidTr="00F15417">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4B91" w:rsidRPr="005F592A" w:rsidRDefault="00C14B91" w:rsidP="007A78D6">
            <w:pPr>
              <w:spacing w:line="269" w:lineRule="auto"/>
              <w:jc w:val="center"/>
              <w:rPr>
                <w:rFonts w:ascii="Times New Roman" w:hAnsi="Times New Roman" w:cs="Times New Roman"/>
                <w:sz w:val="22"/>
                <w:szCs w:val="22"/>
              </w:rPr>
            </w:pPr>
            <w:r w:rsidRPr="005F592A">
              <w:rPr>
                <w:rFonts w:ascii="Times New Roman" w:eastAsia="Times New Roman" w:hAnsi="Times New Roman" w:cs="Times New Roman"/>
                <w:bCs/>
                <w:color w:val="auto"/>
                <w:sz w:val="22"/>
                <w:szCs w:val="22"/>
                <w:lang w:val="en-US" w:eastAsia="en-US" w:bidi="ar-SA"/>
              </w:rPr>
              <w:t>2027-2028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91" w:rsidRPr="005F592A" w:rsidRDefault="005F592A" w:rsidP="007A78D6">
            <w:pPr>
              <w:spacing w:line="269" w:lineRule="auto"/>
              <w:jc w:val="center"/>
              <w:rPr>
                <w:rFonts w:ascii="Times New Roman" w:hAnsi="Times New Roman" w:cs="Times New Roman"/>
                <w:sz w:val="22"/>
                <w:szCs w:val="22"/>
                <w:lang w:val="en-US"/>
              </w:rPr>
            </w:pPr>
            <w:r w:rsidRPr="005F592A">
              <w:rPr>
                <w:rFonts w:ascii="Times New Roman" w:hAnsi="Times New Roman" w:cs="Times New Roman"/>
                <w:sz w:val="22"/>
                <w:szCs w:val="22"/>
                <w:lang w:val="en-US"/>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672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132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123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134</w:t>
            </w:r>
          </w:p>
        </w:tc>
      </w:tr>
      <w:tr w:rsidR="00C14B91" w:rsidRPr="009D6C35" w:rsidTr="00F15417">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4B91" w:rsidRPr="005F592A" w:rsidRDefault="00C14B91" w:rsidP="007A78D6">
            <w:pPr>
              <w:spacing w:line="269" w:lineRule="auto"/>
              <w:jc w:val="center"/>
              <w:rPr>
                <w:rFonts w:ascii="Times New Roman" w:hAnsi="Times New Roman" w:cs="Times New Roman"/>
                <w:sz w:val="22"/>
                <w:szCs w:val="22"/>
              </w:rPr>
            </w:pPr>
            <w:r w:rsidRPr="005F592A">
              <w:rPr>
                <w:rFonts w:ascii="Times New Roman" w:eastAsia="Times New Roman" w:hAnsi="Times New Roman" w:cs="Times New Roman"/>
                <w:bCs/>
                <w:color w:val="auto"/>
                <w:sz w:val="22"/>
                <w:szCs w:val="22"/>
                <w:lang w:val="en-US" w:eastAsia="en-US" w:bidi="ar-SA"/>
              </w:rPr>
              <w:t>2028-2029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4B91" w:rsidRPr="005F592A" w:rsidRDefault="005F592A" w:rsidP="007A78D6">
            <w:pPr>
              <w:spacing w:line="269" w:lineRule="auto"/>
              <w:jc w:val="center"/>
              <w:rPr>
                <w:rFonts w:ascii="Times New Roman" w:hAnsi="Times New Roman" w:cs="Times New Roman"/>
                <w:sz w:val="22"/>
                <w:szCs w:val="22"/>
                <w:lang w:val="en-US"/>
              </w:rPr>
            </w:pPr>
            <w:r w:rsidRPr="005F592A">
              <w:rPr>
                <w:rFonts w:ascii="Times New Roman" w:hAnsi="Times New Roman" w:cs="Times New Roman"/>
                <w:sz w:val="22"/>
                <w:szCs w:val="22"/>
                <w:lang w:val="en-US"/>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666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5F592A"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sidRPr="005F592A">
              <w:rPr>
                <w:rFonts w:ascii="Times New Roman" w:eastAsia="Times New Roman" w:hAnsi="Times New Roman" w:cs="Times New Roman"/>
                <w:color w:val="auto"/>
                <w:sz w:val="22"/>
                <w:szCs w:val="22"/>
                <w:lang w:val="en-US" w:eastAsia="en-US" w:bidi="ar-SA"/>
              </w:rPr>
              <w:t>128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138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4B91" w:rsidRPr="009D6C35" w:rsidRDefault="005F592A" w:rsidP="007A78D6">
            <w:pPr>
              <w:widowControl/>
              <w:spacing w:line="269" w:lineRule="auto"/>
              <w:jc w:val="center"/>
              <w:rPr>
                <w:rFonts w:ascii="Times New Roman" w:eastAsia="Times New Roman" w:hAnsi="Times New Roman" w:cs="Times New Roman"/>
                <w:color w:val="auto"/>
                <w:sz w:val="22"/>
                <w:szCs w:val="22"/>
                <w:lang w:val="en-US" w:eastAsia="en-US" w:bidi="ar-SA"/>
              </w:rPr>
            </w:pPr>
            <w:r>
              <w:rPr>
                <w:rFonts w:ascii="Times New Roman" w:eastAsia="Times New Roman" w:hAnsi="Times New Roman" w:cs="Times New Roman"/>
                <w:color w:val="auto"/>
                <w:sz w:val="22"/>
                <w:szCs w:val="22"/>
                <w:lang w:val="en-US" w:eastAsia="en-US" w:bidi="ar-SA"/>
              </w:rPr>
              <w:t>123</w:t>
            </w:r>
          </w:p>
        </w:tc>
      </w:tr>
    </w:tbl>
    <w:p w:rsidR="00C97A74" w:rsidRDefault="00C97A74" w:rsidP="007A78D6">
      <w:pPr>
        <w:widowControl/>
        <w:spacing w:line="269" w:lineRule="auto"/>
        <w:ind w:firstLine="680"/>
        <w:jc w:val="both"/>
        <w:rPr>
          <w:rFonts w:ascii="Times New Roman" w:eastAsia="Times New Roman" w:hAnsi="Times New Roman" w:cs="Times New Roman"/>
          <w:i/>
          <w:iCs/>
          <w:color w:val="auto"/>
          <w:sz w:val="28"/>
          <w:szCs w:val="28"/>
          <w:lang w:val="en-US" w:eastAsia="en-US" w:bidi="ar-SA"/>
        </w:rPr>
      </w:pPr>
      <w:r w:rsidRPr="009D6C35">
        <w:rPr>
          <w:rFonts w:ascii="Times New Roman" w:eastAsia="Times New Roman" w:hAnsi="Times New Roman" w:cs="Times New Roman"/>
          <w:i/>
          <w:iCs/>
          <w:color w:val="auto"/>
          <w:sz w:val="28"/>
          <w:szCs w:val="28"/>
          <w:lang w:val="en-US" w:eastAsia="en-US" w:bidi="ar-SA"/>
        </w:rPr>
        <w:t>b, Chất lượng học sinh:</w:t>
      </w:r>
    </w:p>
    <w:p w:rsidR="00F462DC" w:rsidRPr="00F462DC" w:rsidRDefault="00F462DC" w:rsidP="007A78D6">
      <w:pPr>
        <w:widowControl/>
        <w:spacing w:line="269" w:lineRule="auto"/>
        <w:ind w:firstLine="68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Các năm học, phấn đấu đạt được các chỉ tiêu như sau:</w:t>
      </w:r>
    </w:p>
    <w:p w:rsidR="00224420" w:rsidRPr="00224420" w:rsidRDefault="00224420" w:rsidP="007A78D6">
      <w:pPr>
        <w:spacing w:line="269" w:lineRule="auto"/>
        <w:ind w:firstLine="714"/>
        <w:jc w:val="both"/>
        <w:rPr>
          <w:rFonts w:ascii="Times New Roman" w:eastAsia="Times New Roman" w:hAnsi="Times New Roman" w:cs="Times New Roman"/>
          <w:sz w:val="28"/>
          <w:szCs w:val="28"/>
          <w:lang w:eastAsia="en-US"/>
        </w:rPr>
      </w:pPr>
      <w:r w:rsidRPr="00224420">
        <w:rPr>
          <w:rFonts w:ascii="Times New Roman" w:eastAsia="Times New Roman" w:hAnsi="Times New Roman" w:cs="Times New Roman"/>
          <w:sz w:val="28"/>
          <w:szCs w:val="28"/>
          <w:lang w:eastAsia="en-US"/>
        </w:rPr>
        <w:t>+ Hoàn thành xuấ</w:t>
      </w:r>
      <w:r>
        <w:rPr>
          <w:rFonts w:ascii="Times New Roman" w:eastAsia="Times New Roman" w:hAnsi="Times New Roman" w:cs="Times New Roman"/>
          <w:sz w:val="28"/>
          <w:szCs w:val="28"/>
          <w:lang w:eastAsia="en-US"/>
        </w:rPr>
        <w:t>t sắc: 45</w:t>
      </w:r>
      <w:r w:rsidRPr="00224420">
        <w:rPr>
          <w:rFonts w:ascii="Times New Roman" w:eastAsia="Times New Roman" w:hAnsi="Times New Roman" w:cs="Times New Roman"/>
          <w:sz w:val="28"/>
          <w:szCs w:val="28"/>
          <w:lang w:eastAsia="en-US"/>
        </w:rPr>
        <w:t>%</w:t>
      </w:r>
    </w:p>
    <w:p w:rsidR="00224420" w:rsidRPr="00224420" w:rsidRDefault="00224420" w:rsidP="007A78D6">
      <w:pPr>
        <w:spacing w:line="269" w:lineRule="auto"/>
        <w:ind w:firstLine="714"/>
        <w:jc w:val="both"/>
        <w:rPr>
          <w:rFonts w:ascii="Times New Roman" w:eastAsia="Times New Roman" w:hAnsi="Times New Roman" w:cs="Times New Roman"/>
          <w:sz w:val="28"/>
          <w:szCs w:val="28"/>
          <w:lang w:eastAsia="en-US"/>
        </w:rPr>
      </w:pPr>
      <w:r w:rsidRPr="00224420">
        <w:rPr>
          <w:rFonts w:ascii="Times New Roman" w:eastAsia="Times New Roman" w:hAnsi="Times New Roman" w:cs="Times New Roman"/>
          <w:sz w:val="28"/>
          <w:szCs w:val="28"/>
          <w:lang w:eastAsia="en-US"/>
        </w:rPr>
        <w:t xml:space="preserve">+ Hoàn thành tốt: </w:t>
      </w:r>
      <w:r>
        <w:rPr>
          <w:rFonts w:ascii="Times New Roman" w:eastAsia="Times New Roman" w:hAnsi="Times New Roman" w:cs="Times New Roman"/>
          <w:sz w:val="28"/>
          <w:szCs w:val="28"/>
          <w:lang w:val="en-US" w:eastAsia="en-US"/>
        </w:rPr>
        <w:t>30</w:t>
      </w:r>
      <w:r w:rsidRPr="00224420">
        <w:rPr>
          <w:rFonts w:ascii="Times New Roman" w:eastAsia="Times New Roman" w:hAnsi="Times New Roman" w:cs="Times New Roman"/>
          <w:sz w:val="28"/>
          <w:szCs w:val="28"/>
          <w:lang w:eastAsia="en-US"/>
        </w:rPr>
        <w:t>%</w:t>
      </w:r>
    </w:p>
    <w:p w:rsidR="00224420" w:rsidRPr="00224420" w:rsidRDefault="00224420" w:rsidP="007A78D6">
      <w:pPr>
        <w:spacing w:line="269" w:lineRule="auto"/>
        <w:ind w:firstLine="714"/>
        <w:jc w:val="both"/>
        <w:rPr>
          <w:rFonts w:ascii="Times New Roman" w:eastAsia="Times New Roman" w:hAnsi="Times New Roman" w:cs="Times New Roman"/>
          <w:sz w:val="28"/>
          <w:szCs w:val="28"/>
          <w:lang w:eastAsia="en-US"/>
        </w:rPr>
      </w:pPr>
      <w:r w:rsidRPr="00224420">
        <w:rPr>
          <w:rFonts w:ascii="Times New Roman" w:eastAsia="Times New Roman" w:hAnsi="Times New Roman" w:cs="Times New Roman"/>
          <w:sz w:val="28"/>
          <w:szCs w:val="28"/>
          <w:lang w:eastAsia="en-US"/>
        </w:rPr>
        <w:t xml:space="preserve">+ Hoàn thành: </w:t>
      </w:r>
      <w:r>
        <w:rPr>
          <w:rFonts w:ascii="Times New Roman" w:eastAsia="Times New Roman" w:hAnsi="Times New Roman" w:cs="Times New Roman"/>
          <w:sz w:val="28"/>
          <w:szCs w:val="28"/>
          <w:lang w:val="en-US" w:eastAsia="en-US"/>
        </w:rPr>
        <w:t xml:space="preserve"> 24,7</w:t>
      </w:r>
      <w:r w:rsidRPr="00224420">
        <w:rPr>
          <w:rFonts w:ascii="Times New Roman" w:eastAsia="Times New Roman" w:hAnsi="Times New Roman" w:cs="Times New Roman"/>
          <w:sz w:val="28"/>
          <w:szCs w:val="28"/>
          <w:lang w:eastAsia="en-US"/>
        </w:rPr>
        <w:t>%</w:t>
      </w:r>
    </w:p>
    <w:p w:rsidR="00ED0A50" w:rsidRDefault="00224420" w:rsidP="007A78D6">
      <w:pPr>
        <w:spacing w:line="269" w:lineRule="auto"/>
        <w:ind w:firstLine="7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Chưa hoàn thành:  0,3</w:t>
      </w:r>
      <w:r w:rsidR="00F462DC">
        <w:rPr>
          <w:rFonts w:ascii="Times New Roman" w:eastAsia="Times New Roman" w:hAnsi="Times New Roman" w:cs="Times New Roman"/>
          <w:sz w:val="28"/>
          <w:szCs w:val="28"/>
          <w:lang w:eastAsia="en-US"/>
        </w:rPr>
        <w:t>%</w:t>
      </w:r>
    </w:p>
    <w:p w:rsidR="00F462DC" w:rsidRPr="00F462DC" w:rsidRDefault="00F462DC" w:rsidP="007A78D6">
      <w:pPr>
        <w:widowControl/>
        <w:spacing w:line="269" w:lineRule="auto"/>
        <w:ind w:firstLine="680"/>
        <w:jc w:val="both"/>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sz w:val="28"/>
          <w:szCs w:val="28"/>
          <w:lang w:val="en-US" w:eastAsia="en-US" w:bidi="ar-SA"/>
        </w:rPr>
        <w:t>+</w:t>
      </w:r>
      <w:r w:rsidRPr="009D6C35">
        <w:rPr>
          <w:rFonts w:ascii="Times New Roman" w:eastAsia="Times New Roman" w:hAnsi="Times New Roman" w:cs="Times New Roman"/>
          <w:color w:val="auto"/>
          <w:sz w:val="28"/>
          <w:szCs w:val="28"/>
          <w:lang w:val="en-US" w:eastAsia="en-US" w:bidi="ar-SA"/>
        </w:rPr>
        <w:t xml:space="preserve"> 100% số học sinh lớp 5 hoàn thành chương trình tiểu học.</w:t>
      </w:r>
    </w:p>
    <w:p w:rsidR="00C97A74" w:rsidRPr="009D6C35" w:rsidRDefault="00C97A74" w:rsidP="007A78D6">
      <w:pPr>
        <w:widowControl/>
        <w:spacing w:line="269" w:lineRule="auto"/>
        <w:ind w:firstLine="68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Duy trì huy động 100% số học sinh ra lớp đúng độ tuổi. Duy trì tốt công tác tham mưu để xã giữ vững đạt phổ cập giáo dục mức độ 3 trong các năm.</w:t>
      </w:r>
    </w:p>
    <w:p w:rsidR="0061208B" w:rsidRPr="00F462DC" w:rsidRDefault="00C97A74" w:rsidP="007A78D6">
      <w:pPr>
        <w:widowControl/>
        <w:spacing w:line="269" w:lineRule="auto"/>
        <w:ind w:firstLine="680"/>
        <w:jc w:val="both"/>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sz w:val="28"/>
          <w:szCs w:val="28"/>
          <w:lang w:val="en-US" w:eastAsia="en-US" w:bidi="ar-SA"/>
        </w:rPr>
        <w:t>- Tham gia các hội thi, giao lưu, các hoạt độn</w:t>
      </w:r>
      <w:r w:rsidR="003519BE" w:rsidRPr="009D6C35">
        <w:rPr>
          <w:rFonts w:ascii="Times New Roman" w:eastAsia="Times New Roman" w:hAnsi="Times New Roman" w:cs="Times New Roman"/>
          <w:color w:val="auto"/>
          <w:sz w:val="28"/>
          <w:szCs w:val="28"/>
          <w:lang w:val="en-US" w:eastAsia="en-US" w:bidi="ar-SA"/>
        </w:rPr>
        <w:t xml:space="preserve">g thể dục, thể thao cấp thị xã </w:t>
      </w:r>
      <w:r w:rsidRPr="009D6C35">
        <w:rPr>
          <w:rFonts w:ascii="Times New Roman" w:eastAsia="Times New Roman" w:hAnsi="Times New Roman" w:cs="Times New Roman"/>
          <w:color w:val="auto"/>
          <w:sz w:val="28"/>
          <w:szCs w:val="28"/>
          <w:lang w:val="en-US" w:eastAsia="en-US" w:bidi="ar-SA"/>
        </w:rPr>
        <w:t>có học sinh đạt giải</w:t>
      </w:r>
      <w:r w:rsidR="00DC7225">
        <w:rPr>
          <w:rFonts w:ascii="Times New Roman" w:eastAsia="Times New Roman" w:hAnsi="Times New Roman" w:cs="Times New Roman"/>
          <w:color w:val="auto"/>
          <w:sz w:val="28"/>
          <w:szCs w:val="28"/>
          <w:lang w:val="en-US" w:eastAsia="en-US" w:bidi="ar-SA"/>
        </w:rPr>
        <w:t xml:space="preserve"> từ 20</w:t>
      </w:r>
      <w:r w:rsidR="003519BE" w:rsidRPr="009D6C35">
        <w:rPr>
          <w:rFonts w:ascii="Times New Roman" w:eastAsia="Times New Roman" w:hAnsi="Times New Roman" w:cs="Times New Roman"/>
          <w:color w:val="auto"/>
          <w:sz w:val="28"/>
          <w:szCs w:val="28"/>
          <w:lang w:val="en-US" w:eastAsia="en-US" w:bidi="ar-SA"/>
        </w:rPr>
        <w:t>-30 học sinh</w:t>
      </w:r>
      <w:r w:rsidRPr="009D6C35">
        <w:rPr>
          <w:rFonts w:ascii="Times New Roman" w:eastAsia="Times New Roman" w:hAnsi="Times New Roman" w:cs="Times New Roman"/>
          <w:color w:val="auto"/>
          <w:sz w:val="28"/>
          <w:szCs w:val="28"/>
          <w:lang w:val="en-US" w:eastAsia="en-US" w:bidi="ar-SA"/>
        </w:rPr>
        <w:t>. </w:t>
      </w:r>
      <w:r w:rsidR="003519BE" w:rsidRPr="009D6C35">
        <w:rPr>
          <w:rFonts w:ascii="Times New Roman" w:eastAsia="Times New Roman" w:hAnsi="Times New Roman" w:cs="Times New Roman"/>
          <w:color w:val="auto"/>
          <w:sz w:val="28"/>
          <w:szCs w:val="28"/>
          <w:lang w:val="en-US" w:eastAsia="en-US" w:bidi="ar-SA"/>
        </w:rPr>
        <w:t>cấp tỉnh từ 1-2 học sinh.</w:t>
      </w:r>
    </w:p>
    <w:p w:rsidR="00AD66B7" w:rsidRPr="00712FD7" w:rsidRDefault="006D7F3E" w:rsidP="007A78D6">
      <w:pPr>
        <w:pStyle w:val="Vnbnnidung0"/>
        <w:spacing w:line="269" w:lineRule="auto"/>
        <w:ind w:firstLine="720"/>
        <w:jc w:val="both"/>
        <w:rPr>
          <w:bCs/>
          <w:i/>
          <w:iCs/>
          <w:color w:val="auto"/>
          <w:sz w:val="28"/>
          <w:szCs w:val="28"/>
          <w:lang w:val="en-US"/>
        </w:rPr>
      </w:pPr>
      <w:r w:rsidRPr="00712FD7">
        <w:rPr>
          <w:bCs/>
          <w:i/>
          <w:iCs/>
          <w:color w:val="auto"/>
          <w:sz w:val="28"/>
          <w:szCs w:val="28"/>
          <w:lang w:val="en-US"/>
        </w:rPr>
        <w:t>c)</w:t>
      </w:r>
      <w:r w:rsidR="00AD66B7" w:rsidRPr="00712FD7">
        <w:rPr>
          <w:bCs/>
          <w:i/>
          <w:iCs/>
          <w:color w:val="auto"/>
          <w:sz w:val="28"/>
          <w:szCs w:val="28"/>
        </w:rPr>
        <w:t xml:space="preserve"> Cơ sở vật chất.</w:t>
      </w:r>
    </w:p>
    <w:tbl>
      <w:tblPr>
        <w:tblW w:w="0" w:type="auto"/>
        <w:tblCellMar>
          <w:top w:w="15" w:type="dxa"/>
          <w:left w:w="15" w:type="dxa"/>
          <w:bottom w:w="15" w:type="dxa"/>
          <w:right w:w="15" w:type="dxa"/>
        </w:tblCellMar>
        <w:tblLook w:val="04A0" w:firstRow="1" w:lastRow="0" w:firstColumn="1" w:lastColumn="0" w:noHBand="0" w:noVBand="1"/>
      </w:tblPr>
      <w:tblGrid>
        <w:gridCol w:w="531"/>
        <w:gridCol w:w="1701"/>
        <w:gridCol w:w="2126"/>
        <w:gridCol w:w="846"/>
        <w:gridCol w:w="855"/>
        <w:gridCol w:w="709"/>
        <w:gridCol w:w="850"/>
        <w:gridCol w:w="851"/>
        <w:gridCol w:w="850"/>
      </w:tblGrid>
      <w:tr w:rsidR="009D6C35" w:rsidRPr="009D6C35" w:rsidTr="00EF0F9B">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706F75" w:rsidP="007A78D6">
            <w:pPr>
              <w:widowControl/>
              <w:spacing w:line="269" w:lineRule="auto"/>
              <w:jc w:val="center"/>
              <w:rPr>
                <w:rFonts w:ascii="Times New Roman" w:eastAsia="Times New Roman" w:hAnsi="Times New Roman" w:cs="Times New Roman"/>
                <w:b/>
                <w:bCs/>
                <w:color w:val="auto"/>
                <w:lang w:val="en-US" w:eastAsia="en-US" w:bidi="ar-SA"/>
              </w:rPr>
            </w:pPr>
            <w:r w:rsidRPr="009D6C35">
              <w:rPr>
                <w:rFonts w:ascii="Times New Roman" w:eastAsia="Times New Roman" w:hAnsi="Times New Roman" w:cs="Times New Roman"/>
                <w:b/>
                <w:bCs/>
                <w:color w:val="auto"/>
                <w:lang w:val="en-US" w:eastAsia="en-US" w:bidi="ar-SA"/>
              </w:rPr>
              <w:t>TT</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706F75" w:rsidP="007A78D6">
            <w:pPr>
              <w:widowControl/>
              <w:spacing w:line="269" w:lineRule="auto"/>
              <w:jc w:val="center"/>
              <w:rPr>
                <w:rFonts w:ascii="Times New Roman" w:eastAsia="Times New Roman" w:hAnsi="Times New Roman" w:cs="Times New Roman"/>
                <w:b/>
                <w:bCs/>
                <w:color w:val="auto"/>
                <w:lang w:val="en-US" w:eastAsia="en-US" w:bidi="ar-SA"/>
              </w:rPr>
            </w:pPr>
            <w:r w:rsidRPr="009D6C35">
              <w:rPr>
                <w:rFonts w:ascii="Times New Roman" w:eastAsia="Times New Roman" w:hAnsi="Times New Roman" w:cs="Times New Roman"/>
                <w:b/>
                <w:bCs/>
                <w:color w:val="auto"/>
                <w:lang w:val="en-US" w:eastAsia="en-US" w:bidi="ar-SA"/>
              </w:rPr>
              <w:t>Danh mục</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706F75" w:rsidP="007A78D6">
            <w:pPr>
              <w:widowControl/>
              <w:spacing w:line="269" w:lineRule="auto"/>
              <w:jc w:val="center"/>
              <w:rPr>
                <w:rFonts w:ascii="Times New Roman" w:eastAsia="Times New Roman" w:hAnsi="Times New Roman" w:cs="Times New Roman"/>
                <w:b/>
                <w:bCs/>
                <w:color w:val="auto"/>
                <w:lang w:val="en-US" w:eastAsia="en-US" w:bidi="ar-SA"/>
              </w:rPr>
            </w:pPr>
            <w:r w:rsidRPr="009D6C35">
              <w:rPr>
                <w:rFonts w:ascii="Times New Roman" w:eastAsia="Times New Roman" w:hAnsi="Times New Roman" w:cs="Times New Roman"/>
                <w:b/>
                <w:bCs/>
                <w:color w:val="auto"/>
                <w:lang w:val="en-US" w:eastAsia="en-US" w:bidi="ar-SA"/>
              </w:rPr>
              <w:t>Cần bổ sung</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706F75" w:rsidP="007A78D6">
            <w:pPr>
              <w:widowControl/>
              <w:spacing w:line="269" w:lineRule="auto"/>
              <w:jc w:val="center"/>
              <w:rPr>
                <w:rFonts w:ascii="Times New Roman" w:eastAsia="Times New Roman" w:hAnsi="Times New Roman" w:cs="Times New Roman"/>
                <w:b/>
                <w:bCs/>
                <w:color w:val="auto"/>
                <w:lang w:val="en-US" w:eastAsia="en-US" w:bidi="ar-SA"/>
              </w:rPr>
            </w:pPr>
            <w:r w:rsidRPr="009D6C35">
              <w:rPr>
                <w:rFonts w:ascii="Times New Roman" w:eastAsia="Times New Roman" w:hAnsi="Times New Roman" w:cs="Times New Roman"/>
                <w:b/>
                <w:bCs/>
                <w:color w:val="auto"/>
                <w:lang w:val="en-US" w:eastAsia="en-US" w:bidi="ar-SA"/>
              </w:rPr>
              <w:t>Năm</w:t>
            </w:r>
          </w:p>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2024</w:t>
            </w:r>
          </w:p>
        </w:tc>
        <w:tc>
          <w:tcPr>
            <w:tcW w:w="855" w:type="dxa"/>
            <w:tcBorders>
              <w:top w:val="single" w:sz="6" w:space="0" w:color="000000"/>
              <w:left w:val="single" w:sz="6" w:space="0" w:color="000000"/>
              <w:bottom w:val="single" w:sz="6" w:space="0" w:color="000000"/>
              <w:right w:val="single" w:sz="6" w:space="0" w:color="000000"/>
            </w:tcBorders>
          </w:tcPr>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Năm 2025</w:t>
            </w:r>
          </w:p>
        </w:tc>
        <w:tc>
          <w:tcPr>
            <w:tcW w:w="709" w:type="dxa"/>
            <w:tcBorders>
              <w:top w:val="single" w:sz="6" w:space="0" w:color="000000"/>
              <w:left w:val="single" w:sz="6" w:space="0" w:color="000000"/>
              <w:bottom w:val="single" w:sz="6" w:space="0" w:color="000000"/>
              <w:right w:val="single" w:sz="6" w:space="0" w:color="000000"/>
            </w:tcBorders>
          </w:tcPr>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Năm 2026</w:t>
            </w:r>
          </w:p>
        </w:tc>
        <w:tc>
          <w:tcPr>
            <w:tcW w:w="850" w:type="dxa"/>
            <w:tcBorders>
              <w:top w:val="single" w:sz="6" w:space="0" w:color="000000"/>
              <w:left w:val="single" w:sz="6" w:space="0" w:color="000000"/>
              <w:bottom w:val="single" w:sz="6" w:space="0" w:color="000000"/>
              <w:right w:val="single" w:sz="6" w:space="0" w:color="000000"/>
            </w:tcBorders>
          </w:tcPr>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Năm 2027</w:t>
            </w:r>
          </w:p>
        </w:tc>
        <w:tc>
          <w:tcPr>
            <w:tcW w:w="851" w:type="dxa"/>
            <w:tcBorders>
              <w:top w:val="single" w:sz="6" w:space="0" w:color="000000"/>
              <w:left w:val="single" w:sz="6" w:space="0" w:color="000000"/>
              <w:bottom w:val="single" w:sz="6" w:space="0" w:color="000000"/>
              <w:right w:val="single" w:sz="6" w:space="0" w:color="000000"/>
            </w:tcBorders>
          </w:tcPr>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Năm 2028</w:t>
            </w:r>
          </w:p>
        </w:tc>
        <w:tc>
          <w:tcPr>
            <w:tcW w:w="850" w:type="dxa"/>
            <w:tcBorders>
              <w:top w:val="single" w:sz="6" w:space="0" w:color="000000"/>
              <w:left w:val="single" w:sz="6" w:space="0" w:color="000000"/>
              <w:bottom w:val="single" w:sz="6" w:space="0" w:color="000000"/>
              <w:right w:val="single" w:sz="6" w:space="0" w:color="000000"/>
            </w:tcBorders>
          </w:tcPr>
          <w:p w:rsidR="00706F75" w:rsidRPr="009D6C35" w:rsidRDefault="003A5637" w:rsidP="007A78D6">
            <w:pPr>
              <w:widowControl/>
              <w:spacing w:line="269" w:lineRule="auto"/>
              <w:jc w:val="center"/>
              <w:rPr>
                <w:rFonts w:ascii="Times New Roman" w:eastAsia="Times New Roman" w:hAnsi="Times New Roman" w:cs="Times New Roman"/>
                <w:b/>
                <w:bCs/>
                <w:color w:val="auto"/>
                <w:lang w:val="en-US" w:eastAsia="en-US" w:bidi="ar-SA"/>
              </w:rPr>
            </w:pPr>
            <w:r>
              <w:rPr>
                <w:rFonts w:ascii="Times New Roman" w:eastAsia="Times New Roman" w:hAnsi="Times New Roman" w:cs="Times New Roman"/>
                <w:b/>
                <w:bCs/>
                <w:color w:val="auto"/>
                <w:lang w:val="en-US" w:eastAsia="en-US" w:bidi="ar-SA"/>
              </w:rPr>
              <w:t>Năm 2029</w:t>
            </w:r>
          </w:p>
        </w:tc>
      </w:tr>
      <w:tr w:rsidR="009D6C35"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D36265" w:rsidP="007A78D6">
            <w:pPr>
              <w:widowControl/>
              <w:spacing w:line="269" w:lineRule="auto"/>
              <w:rPr>
                <w:rFonts w:ascii="Times New Roman" w:eastAsia="Times New Roman" w:hAnsi="Times New Roman" w:cs="Times New Roman"/>
                <w:color w:val="auto"/>
                <w:lang w:val="en-US" w:eastAsia="en-US" w:bidi="ar-SA"/>
              </w:rPr>
            </w:pPr>
            <w:r w:rsidRPr="009D6C35">
              <w:rPr>
                <w:rFonts w:ascii="Times New Roman" w:hAnsi="Times New Roman" w:cs="Times New Roman"/>
                <w:color w:val="auto"/>
              </w:rPr>
              <w:t>Lắp đặt hệ thố</w:t>
            </w:r>
            <w:r w:rsidR="007A78D6">
              <w:rPr>
                <w:rFonts w:ascii="Times New Roman" w:hAnsi="Times New Roman" w:cs="Times New Roman"/>
                <w:color w:val="auto"/>
              </w:rPr>
              <w:t xml:space="preserve">ng Camera ( </w:t>
            </w:r>
            <w:r w:rsidR="007A78D6">
              <w:rPr>
                <w:rFonts w:ascii="Times New Roman" w:hAnsi="Times New Roman" w:cs="Times New Roman"/>
                <w:color w:val="auto"/>
                <w:lang w:val="en-US"/>
              </w:rPr>
              <w:t>khu phòng học mới xây)</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06F75"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Gồm 07</w:t>
            </w:r>
            <w:r w:rsidR="00D36265" w:rsidRPr="009D6C35">
              <w:rPr>
                <w:rFonts w:ascii="Times New Roman" w:eastAsia="Times New Roman" w:hAnsi="Times New Roman" w:cs="Times New Roman"/>
                <w:color w:val="auto"/>
                <w:lang w:val="en-US" w:eastAsia="en-US" w:bidi="ar-SA"/>
              </w:rPr>
              <w:t xml:space="preserve"> mắt </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06F75" w:rsidRPr="009D6C35" w:rsidRDefault="00706F75"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06F75" w:rsidRPr="009D6C35" w:rsidRDefault="0065785E"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709" w:type="dxa"/>
            <w:tcBorders>
              <w:top w:val="single" w:sz="6" w:space="0" w:color="000000"/>
              <w:left w:val="single" w:sz="6" w:space="0" w:color="000000"/>
              <w:bottom w:val="single" w:sz="6" w:space="0" w:color="000000"/>
              <w:right w:val="single" w:sz="6" w:space="0" w:color="000000"/>
            </w:tcBorders>
          </w:tcPr>
          <w:p w:rsidR="00706F75" w:rsidRPr="009D6C35" w:rsidRDefault="00706F75"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06F75" w:rsidRPr="009D6C35" w:rsidRDefault="00706F75"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06F75" w:rsidRPr="009D6C35" w:rsidRDefault="00706F75"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06F75" w:rsidRPr="009D6C35" w:rsidRDefault="00706F75"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hAnsi="Times New Roman" w:cs="Times New Roman"/>
                <w:color w:val="auto"/>
              </w:rPr>
            </w:pPr>
            <w:r w:rsidRPr="009D6C35">
              <w:rPr>
                <w:rFonts w:ascii="Times New Roman" w:hAnsi="Times New Roman" w:cs="Times New Roman"/>
                <w:color w:val="auto"/>
                <w:lang w:val="en-US"/>
              </w:rPr>
              <w:t>Bờ tường bao quanh trường</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Default="00EF0F9B"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Xây lại đoạn bờ tường dài khoảng 150m2</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lang w:val="en-US" w:eastAsia="en-US" w:bidi="ar-SA"/>
              </w:rPr>
              <w:t>Sân khấu</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lang w:val="en-US" w:eastAsia="en-US" w:bidi="ar-SA"/>
              </w:rPr>
              <w:t>Sửa và mở rộng sân khấu</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May r</w:t>
            </w:r>
            <w:r w:rsidRPr="009D6C35">
              <w:rPr>
                <w:rFonts w:ascii="Times New Roman" w:eastAsia="Times New Roman" w:hAnsi="Times New Roman" w:cs="Times New Roman"/>
                <w:color w:val="auto"/>
                <w:lang w:val="en-US" w:eastAsia="en-US" w:bidi="ar-SA"/>
              </w:rPr>
              <w:t>èm cửa</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 xml:space="preserve">06 </w:t>
            </w:r>
            <w:r w:rsidRPr="009D6C35">
              <w:rPr>
                <w:rFonts w:ascii="Times New Roman" w:eastAsia="Times New Roman" w:hAnsi="Times New Roman" w:cs="Times New Roman"/>
                <w:color w:val="auto"/>
                <w:lang w:val="en-US" w:eastAsia="en-US" w:bidi="ar-SA"/>
              </w:rPr>
              <w:t xml:space="preserve">bộ rèm cửa tại dãy nhà học </w:t>
            </w:r>
            <w:r>
              <w:rPr>
                <w:rFonts w:ascii="Times New Roman" w:eastAsia="Times New Roman" w:hAnsi="Times New Roman" w:cs="Times New Roman"/>
                <w:color w:val="auto"/>
                <w:lang w:val="en-US" w:eastAsia="en-US" w:bidi="ar-SA"/>
              </w:rPr>
              <w:t>mới xây</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Đục lại tường lớp học 2 tầng (1994)</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Nền nhà phòng học</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Lát lại 8 phòng học ( 1994)</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r w:rsidRPr="009D6C35">
              <w:rPr>
                <w:rFonts w:ascii="Times New Roman" w:eastAsia="Times New Roman" w:hAnsi="Times New Roman" w:cs="Times New Roman"/>
                <w:color w:val="auto"/>
                <w:lang w:val="en-US" w:eastAsia="en-US" w:bidi="ar-SA"/>
              </w:rPr>
              <w:t>Bàn ghế học sinh</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36</w:t>
            </w:r>
            <w:r w:rsidR="007A78D6" w:rsidRPr="009D6C35">
              <w:rPr>
                <w:rFonts w:ascii="Times New Roman" w:eastAsia="Times New Roman" w:hAnsi="Times New Roman" w:cs="Times New Roman"/>
                <w:color w:val="auto"/>
                <w:lang w:val="en-US" w:eastAsia="en-US" w:bidi="ar-SA"/>
              </w:rPr>
              <w:t xml:space="preserve"> bộ</w:t>
            </w:r>
          </w:p>
          <w:p w:rsidR="007A78D6" w:rsidRPr="009D6C35" w:rsidRDefault="007A78D6" w:rsidP="007A78D6">
            <w:pPr>
              <w:widowControl/>
              <w:spacing w:line="269" w:lineRule="auto"/>
              <w:rPr>
                <w:rFonts w:ascii="Times New Roman" w:eastAsia="Times New Roman" w:hAnsi="Times New Roman" w:cs="Times New Roman"/>
                <w:color w:val="auto"/>
                <w:lang w:val="en-US" w:eastAsia="en-US" w:bidi="ar-SA"/>
              </w:rPr>
            </w:pP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8</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A78D6" w:rsidRPr="009D6C35" w:rsidRDefault="00AA2EDF" w:rsidP="00AA2EDF">
            <w:pPr>
              <w:pStyle w:val="NormalWeb"/>
              <w:spacing w:before="0" w:beforeAutospacing="0" w:after="0" w:afterAutospacing="0" w:line="269" w:lineRule="auto"/>
              <w:jc w:val="both"/>
            </w:pPr>
            <w:r>
              <w:t>Cổng trường</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A78D6" w:rsidRPr="009D6C35" w:rsidRDefault="00AA2EDF" w:rsidP="00AA2EDF">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Sửa lại cổng</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r>
      <w:tr w:rsidR="007A78D6" w:rsidRPr="009D6C35" w:rsidTr="00EF0F9B">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9</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Sân thể chất</w:t>
            </w:r>
          </w:p>
        </w:tc>
        <w:tc>
          <w:tcPr>
            <w:tcW w:w="21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AA2EDF" w:rsidP="007A78D6">
            <w:pPr>
              <w:widowControl/>
              <w:spacing w:line="269" w:lineRule="auto"/>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Trải cỏ nhân tạo</w:t>
            </w:r>
          </w:p>
        </w:tc>
        <w:tc>
          <w:tcPr>
            <w:tcW w:w="8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5"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709"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AA2EDF" w:rsidP="007A78D6">
            <w:pPr>
              <w:widowControl/>
              <w:spacing w:line="269"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x</w:t>
            </w:r>
          </w:p>
        </w:tc>
        <w:tc>
          <w:tcPr>
            <w:tcW w:w="851"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c>
          <w:tcPr>
            <w:tcW w:w="850" w:type="dxa"/>
            <w:tcBorders>
              <w:top w:val="single" w:sz="6" w:space="0" w:color="000000"/>
              <w:left w:val="single" w:sz="6" w:space="0" w:color="000000"/>
              <w:bottom w:val="single" w:sz="6" w:space="0" w:color="000000"/>
              <w:right w:val="single" w:sz="6" w:space="0" w:color="000000"/>
            </w:tcBorders>
          </w:tcPr>
          <w:p w:rsidR="007A78D6" w:rsidRPr="009D6C35" w:rsidRDefault="007A78D6" w:rsidP="007A78D6">
            <w:pPr>
              <w:widowControl/>
              <w:spacing w:line="269" w:lineRule="auto"/>
              <w:jc w:val="center"/>
              <w:rPr>
                <w:rFonts w:ascii="Times New Roman" w:eastAsia="Times New Roman" w:hAnsi="Times New Roman" w:cs="Times New Roman"/>
                <w:color w:val="auto"/>
                <w:lang w:val="en-US" w:eastAsia="en-US" w:bidi="ar-SA"/>
              </w:rPr>
            </w:pPr>
          </w:p>
        </w:tc>
      </w:tr>
    </w:tbl>
    <w:p w:rsidR="00706F75" w:rsidRPr="009D6C35" w:rsidRDefault="00706F75" w:rsidP="007A78D6">
      <w:pPr>
        <w:pStyle w:val="Vnbnnidung0"/>
        <w:spacing w:line="269" w:lineRule="auto"/>
        <w:ind w:firstLine="720"/>
        <w:jc w:val="both"/>
        <w:rPr>
          <w:b/>
          <w:bCs/>
          <w:i/>
          <w:iCs/>
          <w:color w:val="auto"/>
          <w:sz w:val="28"/>
          <w:szCs w:val="28"/>
          <w:lang w:val="en-US"/>
        </w:rPr>
      </w:pPr>
    </w:p>
    <w:p w:rsidR="006D7F3E" w:rsidRPr="009D6C35" w:rsidRDefault="00D36265" w:rsidP="007A78D6">
      <w:pPr>
        <w:pStyle w:val="NormalWeb"/>
        <w:spacing w:before="0" w:beforeAutospacing="0" w:after="0" w:afterAutospacing="0" w:line="269" w:lineRule="auto"/>
        <w:jc w:val="both"/>
      </w:pPr>
      <w:r w:rsidRPr="009D6C35">
        <w:rPr>
          <w:rStyle w:val="apple-tab-span"/>
          <w:b/>
          <w:bCs/>
          <w:i/>
          <w:iCs/>
          <w:sz w:val="28"/>
          <w:szCs w:val="28"/>
        </w:rPr>
        <w:lastRenderedPageBreak/>
        <w:tab/>
      </w:r>
      <w:r w:rsidR="006D7F3E" w:rsidRPr="009D6C35">
        <w:rPr>
          <w:sz w:val="28"/>
          <w:szCs w:val="28"/>
        </w:rPr>
        <w:t xml:space="preserve">- </w:t>
      </w:r>
      <w:r w:rsidR="00AD66B7" w:rsidRPr="009D6C35">
        <w:rPr>
          <w:sz w:val="28"/>
          <w:szCs w:val="28"/>
        </w:rPr>
        <w:t>Thực hiện tốt công tác sử dụng, bảo quản, sửa chữa, mua s</w:t>
      </w:r>
      <w:r w:rsidR="006D7F3E" w:rsidRPr="009D6C35">
        <w:rPr>
          <w:sz w:val="28"/>
          <w:szCs w:val="28"/>
        </w:rPr>
        <w:t>ắ</w:t>
      </w:r>
      <w:r w:rsidR="00AD66B7" w:rsidRPr="009D6C35">
        <w:rPr>
          <w:sz w:val="28"/>
          <w:szCs w:val="28"/>
        </w:rPr>
        <w:t>m các trang thiết bị, đồ dụng dạy học.</w:t>
      </w:r>
    </w:p>
    <w:p w:rsidR="00AD66B7" w:rsidRPr="009D6C35" w:rsidRDefault="006D7F3E"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Xây dựng môi trường sư phạm đảm bảo các tiêu chí “Xanh - Sạch - Đẹp- An toàn”.</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t>IV. GIẢI PHÁP TH</w:t>
      </w:r>
      <w:r w:rsidR="006D7F3E" w:rsidRPr="009D6C35">
        <w:rPr>
          <w:b/>
          <w:bCs/>
          <w:color w:val="auto"/>
          <w:sz w:val="28"/>
          <w:szCs w:val="28"/>
          <w:lang w:val="en-US"/>
        </w:rPr>
        <w:t>Ự</w:t>
      </w:r>
      <w:r w:rsidRPr="009D6C35">
        <w:rPr>
          <w:b/>
          <w:bCs/>
          <w:color w:val="auto"/>
          <w:sz w:val="28"/>
          <w:szCs w:val="28"/>
        </w:rPr>
        <w:t>C HIỆN</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 xml:space="preserve">Tuyên truyền trong cán bộ, giáo viên, nhân viên, học sinh và về nội dung </w:t>
      </w:r>
      <w:r w:rsidR="002717A5">
        <w:rPr>
          <w:color w:val="auto"/>
          <w:sz w:val="28"/>
          <w:szCs w:val="28"/>
          <w:lang w:val="en-US"/>
        </w:rPr>
        <w:t>Phương hướng</w:t>
      </w:r>
      <w:r w:rsidRPr="009D6C35">
        <w:rPr>
          <w:color w:val="auto"/>
          <w:sz w:val="28"/>
          <w:szCs w:val="28"/>
        </w:rPr>
        <w:t xml:space="preserve"> chiến lược trên mọi phương tiện thông tin, l</w:t>
      </w:r>
      <w:r w:rsidR="006D7F3E" w:rsidRPr="009D6C35">
        <w:rPr>
          <w:color w:val="auto"/>
          <w:sz w:val="28"/>
          <w:szCs w:val="28"/>
          <w:lang w:val="en-US"/>
        </w:rPr>
        <w:t>ấ</w:t>
      </w:r>
      <w:r w:rsidRPr="009D6C35">
        <w:rPr>
          <w:color w:val="auto"/>
          <w:sz w:val="28"/>
          <w:szCs w:val="28"/>
        </w:rPr>
        <w:t>y ý kiến để thống nhất nhận thức và hành động của tất cả các cán bộ, nhân viên tro</w:t>
      </w:r>
      <w:r w:rsidR="002717A5">
        <w:rPr>
          <w:color w:val="auto"/>
          <w:sz w:val="28"/>
          <w:szCs w:val="28"/>
        </w:rPr>
        <w:t>ng trường theo các nội dung của</w:t>
      </w:r>
      <w:r w:rsidRPr="009D6C35">
        <w:rPr>
          <w:color w:val="auto"/>
          <w:sz w:val="28"/>
          <w:szCs w:val="28"/>
        </w:rPr>
        <w:t xml:space="preserve"> chiến lược. Phát huy truyền thống đoàn kết của tập thể cán bộ giáo viên, nhân viên, quyết tâm thực hiện được các mục tiêu của </w:t>
      </w:r>
      <w:r w:rsidR="002717A5">
        <w:rPr>
          <w:color w:val="auto"/>
          <w:sz w:val="28"/>
          <w:szCs w:val="28"/>
          <w:lang w:val="en-US"/>
        </w:rPr>
        <w:t>Phương hướng</w:t>
      </w:r>
      <w:r w:rsidRPr="009D6C35">
        <w:rPr>
          <w:color w:val="auto"/>
          <w:sz w:val="28"/>
          <w:szCs w:val="28"/>
        </w:rPr>
        <w:t xml:space="preserve"> chiến lược.</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Xây dựng Văn hoá nhà trường hướng tới các giá trị cốt lõi đã nêu ở trên.</w:t>
      </w:r>
    </w:p>
    <w:p w:rsidR="006D7F3E"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Tăng cường công tác xã hội hoá giáo dục, gắn kết có hiệu quả giữa Nhà trường với các cơ quan, đoàn thể doanh nghiệp, nhà tài trợ và cộng đồng.</w:t>
      </w:r>
    </w:p>
    <w:p w:rsidR="006D7F3E" w:rsidRPr="009D6C35" w:rsidRDefault="006D7F3E" w:rsidP="007A78D6">
      <w:pPr>
        <w:pStyle w:val="Vnbnnidung0"/>
        <w:spacing w:line="269" w:lineRule="auto"/>
        <w:ind w:firstLine="720"/>
        <w:jc w:val="both"/>
        <w:rPr>
          <w:b/>
          <w:color w:val="auto"/>
          <w:sz w:val="28"/>
          <w:szCs w:val="28"/>
          <w:lang w:val="en-US"/>
        </w:rPr>
      </w:pPr>
      <w:r w:rsidRPr="009D6C35">
        <w:rPr>
          <w:b/>
          <w:color w:val="auto"/>
          <w:sz w:val="28"/>
          <w:szCs w:val="28"/>
          <w:lang w:val="en-US"/>
        </w:rPr>
        <w:t>1. Xây dựng quy mô trường lớp</w:t>
      </w:r>
    </w:p>
    <w:p w:rsidR="006D7F3E" w:rsidRPr="009D6C35" w:rsidRDefault="006D7F3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Quán triệt sâu sắc và đẩy mạnh thực hiện các Chỉ thị, Nghị quyết, Chương trình hành động của các cấp chính quyền và của Phòng GD&amp;ĐT về thực hiện phổ cập giáo dục. Củng cố, duy trì chất lượng phổ cập giáo dục, xóa mù chữ. Phối hợp với các trường THCS, các </w:t>
      </w:r>
      <w:r w:rsidR="00FD0499" w:rsidRPr="009D6C35">
        <w:rPr>
          <w:color w:val="auto"/>
          <w:sz w:val="28"/>
          <w:szCs w:val="28"/>
          <w:lang w:val="en-US"/>
        </w:rPr>
        <w:t xml:space="preserve">trường </w:t>
      </w:r>
      <w:r w:rsidRPr="009D6C35">
        <w:rPr>
          <w:color w:val="auto"/>
          <w:sz w:val="28"/>
          <w:szCs w:val="28"/>
          <w:lang w:val="en-US"/>
        </w:rPr>
        <w:t>Mầm non trên</w:t>
      </w:r>
      <w:r w:rsidR="00FD0499" w:rsidRPr="009D6C35">
        <w:rPr>
          <w:color w:val="auto"/>
          <w:sz w:val="28"/>
          <w:szCs w:val="28"/>
          <w:lang w:val="en-US"/>
        </w:rPr>
        <w:t xml:space="preserve"> </w:t>
      </w:r>
      <w:r w:rsidRPr="009D6C35">
        <w:rPr>
          <w:color w:val="auto"/>
          <w:sz w:val="28"/>
          <w:szCs w:val="28"/>
          <w:lang w:val="en-US"/>
        </w:rPr>
        <w:t xml:space="preserve">địa bàn </w:t>
      </w:r>
      <w:r w:rsidR="00FD0499" w:rsidRPr="009D6C35">
        <w:rPr>
          <w:color w:val="auto"/>
          <w:sz w:val="28"/>
          <w:szCs w:val="28"/>
          <w:lang w:val="en-US"/>
        </w:rPr>
        <w:t>xã</w:t>
      </w:r>
      <w:r w:rsidRPr="009D6C35">
        <w:rPr>
          <w:color w:val="auto"/>
          <w:sz w:val="28"/>
          <w:szCs w:val="28"/>
          <w:lang w:val="en-US"/>
        </w:rPr>
        <w:t xml:space="preserve"> làm tốt công tác điều tra, thống kê, báo cáo và hoàn thiện hồ sơ phổ cập giáo dục hàng năm theo đúng thời gian quy định.</w:t>
      </w:r>
    </w:p>
    <w:p w:rsidR="00AD66B7" w:rsidRPr="009D6C35" w:rsidRDefault="006D7F3E" w:rsidP="007A78D6">
      <w:pPr>
        <w:pStyle w:val="Vnbnnidung0"/>
        <w:spacing w:line="269" w:lineRule="auto"/>
        <w:ind w:firstLine="720"/>
        <w:jc w:val="both"/>
        <w:rPr>
          <w:color w:val="auto"/>
          <w:sz w:val="28"/>
          <w:szCs w:val="28"/>
          <w:lang w:val="en-US"/>
        </w:rPr>
      </w:pPr>
      <w:r w:rsidRPr="009D6C35">
        <w:rPr>
          <w:color w:val="auto"/>
          <w:sz w:val="28"/>
          <w:szCs w:val="28"/>
          <w:lang w:val="en-US"/>
        </w:rPr>
        <w:t>Thực hiện huy động học sinh ra lớp: Xây dựng và thực hiện nghiêm công tác tuyển sinh vào lớp 1 theo đúng Quy chế. Phối hợp chặt chẽ với đoàn thể tuyên truyền vận động học sinh trong độ tuổi đến lớp không bỏ học.</w:t>
      </w:r>
    </w:p>
    <w:p w:rsidR="00143249" w:rsidRPr="009D6C35" w:rsidRDefault="006D7F3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Duy trì sĩ số học sinh: Chỉ đạo </w:t>
      </w:r>
      <w:r w:rsidR="00FD0499" w:rsidRPr="009D6C35">
        <w:rPr>
          <w:color w:val="auto"/>
          <w:sz w:val="28"/>
          <w:szCs w:val="28"/>
          <w:lang w:val="en-US"/>
        </w:rPr>
        <w:t>giáo viên chủ nhiệm</w:t>
      </w:r>
      <w:r w:rsidRPr="009D6C35">
        <w:rPr>
          <w:color w:val="auto"/>
          <w:sz w:val="28"/>
          <w:szCs w:val="28"/>
          <w:lang w:val="en-US"/>
        </w:rPr>
        <w:t xml:space="preserve">, </w:t>
      </w:r>
      <w:r w:rsidR="00FD0499" w:rsidRPr="009D6C35">
        <w:rPr>
          <w:color w:val="auto"/>
          <w:sz w:val="28"/>
          <w:szCs w:val="28"/>
          <w:lang w:val="en-US"/>
        </w:rPr>
        <w:t>giáo viên bộ môn</w:t>
      </w:r>
      <w:r w:rsidRPr="009D6C35">
        <w:rPr>
          <w:color w:val="auto"/>
          <w:sz w:val="28"/>
          <w:szCs w:val="28"/>
          <w:lang w:val="en-US"/>
        </w:rPr>
        <w:t xml:space="preserve"> quản lý học sinh trong lớp, phối hợp với CMHS quản lý học sinh hàng ngày.</w:t>
      </w:r>
      <w:bookmarkStart w:id="3" w:name="bookmark8"/>
      <w:bookmarkEnd w:id="3"/>
    </w:p>
    <w:p w:rsidR="00AD66B7" w:rsidRPr="009D6C35" w:rsidRDefault="00143249" w:rsidP="007A78D6">
      <w:pPr>
        <w:pStyle w:val="Vnbnnidung0"/>
        <w:spacing w:line="269" w:lineRule="auto"/>
        <w:ind w:firstLine="720"/>
        <w:jc w:val="both"/>
        <w:rPr>
          <w:color w:val="auto"/>
          <w:sz w:val="28"/>
          <w:szCs w:val="28"/>
        </w:rPr>
      </w:pPr>
      <w:r w:rsidRPr="009D6C35">
        <w:rPr>
          <w:b/>
          <w:color w:val="auto"/>
          <w:sz w:val="28"/>
          <w:szCs w:val="28"/>
          <w:lang w:val="en-US"/>
        </w:rPr>
        <w:t xml:space="preserve">2. </w:t>
      </w:r>
      <w:r w:rsidR="00AD66B7" w:rsidRPr="009D6C35">
        <w:rPr>
          <w:b/>
          <w:bCs/>
          <w:color w:val="auto"/>
          <w:sz w:val="28"/>
          <w:szCs w:val="28"/>
        </w:rPr>
        <w:t>Xây dựng và phát tri</w:t>
      </w:r>
      <w:r w:rsidRPr="009D6C35">
        <w:rPr>
          <w:b/>
          <w:bCs/>
          <w:color w:val="auto"/>
          <w:sz w:val="28"/>
          <w:szCs w:val="28"/>
          <w:lang w:val="en-US"/>
        </w:rPr>
        <w:t>ể</w:t>
      </w:r>
      <w:r w:rsidR="00AD66B7" w:rsidRPr="009D6C35">
        <w:rPr>
          <w:b/>
          <w:bCs/>
          <w:color w:val="auto"/>
          <w:sz w:val="28"/>
          <w:szCs w:val="28"/>
        </w:rPr>
        <w:t>n đội ngũ.</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Kiện toàn cơ c</w:t>
      </w:r>
      <w:r w:rsidR="00143249" w:rsidRPr="009D6C35">
        <w:rPr>
          <w:color w:val="auto"/>
          <w:sz w:val="28"/>
          <w:szCs w:val="28"/>
          <w:lang w:val="en-US"/>
        </w:rPr>
        <w:t>ấ</w:t>
      </w:r>
      <w:r w:rsidRPr="009D6C35">
        <w:rPr>
          <w:color w:val="auto"/>
          <w:sz w:val="28"/>
          <w:szCs w:val="28"/>
        </w:rPr>
        <w:t>u tổ chức, phân công bố trí lao động hợp lý, phát</w:t>
      </w:r>
      <w:r w:rsidR="00143249" w:rsidRPr="009D6C35">
        <w:rPr>
          <w:color w:val="auto"/>
          <w:sz w:val="28"/>
          <w:szCs w:val="28"/>
          <w:lang w:val="en-US"/>
        </w:rPr>
        <w:t xml:space="preserve"> huy</w:t>
      </w:r>
      <w:r w:rsidRPr="009D6C35">
        <w:rPr>
          <w:color w:val="auto"/>
          <w:sz w:val="28"/>
          <w:szCs w:val="28"/>
        </w:rPr>
        <w:t>, lực, sở trường của từng CBGV phù hợp với yêu cầu giảng dạy, công tác.</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Thực hiện phân c</w:t>
      </w:r>
      <w:r w:rsidR="00143249" w:rsidRPr="009D6C35">
        <w:rPr>
          <w:color w:val="auto"/>
          <w:sz w:val="28"/>
          <w:szCs w:val="28"/>
          <w:lang w:val="en-US"/>
        </w:rPr>
        <w:t>ấ</w:t>
      </w:r>
      <w:r w:rsidRPr="009D6C35">
        <w:rPr>
          <w:color w:val="auto"/>
          <w:sz w:val="28"/>
          <w:szCs w:val="28"/>
        </w:rPr>
        <w:t>p quản lý theo hư</w:t>
      </w:r>
      <w:r w:rsidR="00143249" w:rsidRPr="009D6C35">
        <w:rPr>
          <w:color w:val="auto"/>
          <w:sz w:val="28"/>
          <w:szCs w:val="28"/>
          <w:lang w:val="en-US"/>
        </w:rPr>
        <w:t>ớ</w:t>
      </w:r>
      <w:r w:rsidRPr="009D6C35">
        <w:rPr>
          <w:color w:val="auto"/>
          <w:sz w:val="28"/>
          <w:szCs w:val="28"/>
        </w:rPr>
        <w:t>ng t</w:t>
      </w:r>
      <w:r w:rsidR="00143249" w:rsidRPr="009D6C35">
        <w:rPr>
          <w:color w:val="auto"/>
          <w:sz w:val="28"/>
          <w:szCs w:val="28"/>
          <w:lang w:val="en-US"/>
        </w:rPr>
        <w:t>ă</w:t>
      </w:r>
      <w:r w:rsidRPr="009D6C35">
        <w:rPr>
          <w:color w:val="auto"/>
          <w:sz w:val="28"/>
          <w:szCs w:val="28"/>
        </w:rPr>
        <w:t>ng quy</w:t>
      </w:r>
      <w:r w:rsidR="00143249" w:rsidRPr="009D6C35">
        <w:rPr>
          <w:color w:val="auto"/>
          <w:sz w:val="28"/>
          <w:szCs w:val="28"/>
          <w:lang w:val="en-US"/>
        </w:rPr>
        <w:t>ề</w:t>
      </w:r>
      <w:r w:rsidRPr="009D6C35">
        <w:rPr>
          <w:color w:val="auto"/>
          <w:sz w:val="28"/>
          <w:szCs w:val="28"/>
        </w:rPr>
        <w:t>n ch</w:t>
      </w:r>
      <w:r w:rsidR="00143249" w:rsidRPr="009D6C35">
        <w:rPr>
          <w:color w:val="auto"/>
          <w:sz w:val="28"/>
          <w:szCs w:val="28"/>
          <w:lang w:val="en-US"/>
        </w:rPr>
        <w:t>ủ</w:t>
      </w:r>
      <w:r w:rsidRPr="009D6C35">
        <w:rPr>
          <w:color w:val="auto"/>
          <w:sz w:val="28"/>
          <w:szCs w:val="28"/>
        </w:rPr>
        <w:t xml:space="preserve"> đ</w:t>
      </w:r>
      <w:r w:rsidR="00143249" w:rsidRPr="009D6C35">
        <w:rPr>
          <w:color w:val="auto"/>
          <w:sz w:val="28"/>
          <w:szCs w:val="28"/>
          <w:lang w:val="en-US"/>
        </w:rPr>
        <w:t>ộ</w:t>
      </w:r>
      <w:r w:rsidRPr="009D6C35">
        <w:rPr>
          <w:color w:val="auto"/>
          <w:sz w:val="28"/>
          <w:szCs w:val="28"/>
        </w:rPr>
        <w:t>ng cho chuyên môn, các đoàn th</w:t>
      </w:r>
      <w:r w:rsidR="00143249" w:rsidRPr="009D6C35">
        <w:rPr>
          <w:color w:val="auto"/>
          <w:sz w:val="28"/>
          <w:szCs w:val="28"/>
          <w:lang w:val="en-US"/>
        </w:rPr>
        <w:t>ể</w:t>
      </w:r>
      <w:r w:rsidRPr="009D6C35">
        <w:rPr>
          <w:color w:val="auto"/>
          <w:sz w:val="28"/>
          <w:szCs w:val="28"/>
        </w:rPr>
        <w:t xml:space="preserve"> trong trường.</w:t>
      </w:r>
    </w:p>
    <w:p w:rsidR="00143249"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Quy hoạch, và bồi dưỡng cán bộ giáo viên theo hướng sử dụng tốt</w:t>
      </w:r>
      <w:r w:rsidR="00143249" w:rsidRPr="009D6C35">
        <w:rPr>
          <w:color w:val="auto"/>
          <w:sz w:val="28"/>
          <w:szCs w:val="28"/>
          <w:lang w:val="en-US"/>
        </w:rPr>
        <w:t xml:space="preserve"> đội ngũ</w:t>
      </w:r>
      <w:r w:rsidRPr="009D6C35">
        <w:rPr>
          <w:color w:val="auto"/>
          <w:sz w:val="28"/>
          <w:szCs w:val="28"/>
        </w:rPr>
        <w:t xml:space="preserve"> hiện có, đáp ứng được yêu câu của công việc, bố trí vào các vị trí chủ </w:t>
      </w:r>
      <w:r w:rsidR="00143249" w:rsidRPr="009D6C35">
        <w:rPr>
          <w:color w:val="auto"/>
          <w:sz w:val="28"/>
          <w:szCs w:val="28"/>
          <w:lang w:val="en-US"/>
        </w:rPr>
        <w:t>chốt</w:t>
      </w:r>
      <w:r w:rsidRPr="009D6C35">
        <w:rPr>
          <w:color w:val="auto"/>
          <w:sz w:val="28"/>
          <w:szCs w:val="28"/>
        </w:rPr>
        <w:t xml:space="preserve"> nhà trường.</w:t>
      </w:r>
    </w:p>
    <w:p w:rsidR="00143249"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Đ</w:t>
      </w:r>
      <w:r w:rsidR="00143249" w:rsidRPr="009D6C35">
        <w:rPr>
          <w:color w:val="auto"/>
          <w:sz w:val="28"/>
          <w:szCs w:val="28"/>
          <w:lang w:val="en-US"/>
        </w:rPr>
        <w:t>ị</w:t>
      </w:r>
      <w:r w:rsidRPr="009D6C35">
        <w:rPr>
          <w:color w:val="auto"/>
          <w:sz w:val="28"/>
          <w:szCs w:val="28"/>
        </w:rPr>
        <w:t>nh kỳ đánh giá ch</w:t>
      </w:r>
      <w:r w:rsidR="00143249" w:rsidRPr="009D6C35">
        <w:rPr>
          <w:color w:val="auto"/>
          <w:sz w:val="28"/>
          <w:szCs w:val="28"/>
          <w:lang w:val="en-US"/>
        </w:rPr>
        <w:t>á</w:t>
      </w:r>
      <w:r w:rsidRPr="009D6C35">
        <w:rPr>
          <w:color w:val="auto"/>
          <w:sz w:val="28"/>
          <w:szCs w:val="28"/>
        </w:rPr>
        <w:t>t lượng hoạt động của cán bộ giáo viên thông</w:t>
      </w:r>
      <w:r w:rsidR="00143249" w:rsidRPr="009D6C35">
        <w:rPr>
          <w:color w:val="auto"/>
          <w:sz w:val="28"/>
          <w:szCs w:val="28"/>
          <w:lang w:val="en-US"/>
        </w:rPr>
        <w:t xml:space="preserve"> qua t</w:t>
      </w:r>
      <w:r w:rsidRPr="009D6C35">
        <w:rPr>
          <w:color w:val="auto"/>
          <w:sz w:val="28"/>
          <w:szCs w:val="28"/>
        </w:rPr>
        <w:t>iêu chí v</w:t>
      </w:r>
      <w:r w:rsidR="00143249" w:rsidRPr="009D6C35">
        <w:rPr>
          <w:color w:val="auto"/>
          <w:sz w:val="28"/>
          <w:szCs w:val="28"/>
          <w:lang w:val="en-US"/>
        </w:rPr>
        <w:t>ề</w:t>
      </w:r>
      <w:r w:rsidRPr="009D6C35">
        <w:rPr>
          <w:color w:val="auto"/>
          <w:sz w:val="28"/>
          <w:szCs w:val="28"/>
        </w:rPr>
        <w:t xml:space="preserve"> hiệu quả, đóng góp cụ th</w:t>
      </w:r>
      <w:r w:rsidR="00143249" w:rsidRPr="009D6C35">
        <w:rPr>
          <w:color w:val="auto"/>
          <w:sz w:val="28"/>
          <w:szCs w:val="28"/>
          <w:lang w:val="en-US"/>
        </w:rPr>
        <w:t>ể</w:t>
      </w:r>
      <w:r w:rsidR="00143249" w:rsidRPr="009D6C35">
        <w:rPr>
          <w:color w:val="auto"/>
          <w:sz w:val="28"/>
          <w:szCs w:val="28"/>
        </w:rPr>
        <w:t xml:space="preserve"> c</w:t>
      </w:r>
      <w:r w:rsidR="00143249" w:rsidRPr="009D6C35">
        <w:rPr>
          <w:color w:val="auto"/>
          <w:sz w:val="28"/>
          <w:szCs w:val="28"/>
          <w:lang w:val="en-US"/>
        </w:rPr>
        <w:t>ủ</w:t>
      </w:r>
      <w:r w:rsidRPr="009D6C35">
        <w:rPr>
          <w:color w:val="auto"/>
          <w:sz w:val="28"/>
          <w:szCs w:val="28"/>
        </w:rPr>
        <w:t>a cán bộ giáo viên đối với sự</w:t>
      </w:r>
      <w:r w:rsidR="00143249" w:rsidRPr="009D6C35">
        <w:rPr>
          <w:color w:val="auto"/>
          <w:sz w:val="28"/>
          <w:szCs w:val="28"/>
          <w:lang w:val="en-US"/>
        </w:rPr>
        <w:t xml:space="preserve"> phát triển của nhà trường</w:t>
      </w:r>
      <w:r w:rsidRPr="009D6C35">
        <w:rPr>
          <w:color w:val="auto"/>
          <w:sz w:val="28"/>
          <w:szCs w:val="28"/>
        </w:rPr>
        <w:t xml:space="preserve">. Trên cơ </w:t>
      </w:r>
      <w:r w:rsidR="002717A5">
        <w:rPr>
          <w:color w:val="auto"/>
          <w:sz w:val="28"/>
          <w:szCs w:val="28"/>
        </w:rPr>
        <w:t>s</w:t>
      </w:r>
      <w:r w:rsidR="00584FDB" w:rsidRPr="009D6C35">
        <w:rPr>
          <w:color w:val="auto"/>
          <w:sz w:val="28"/>
          <w:szCs w:val="28"/>
        </w:rPr>
        <w:t>ở</w:t>
      </w:r>
      <w:r w:rsidRPr="009D6C35">
        <w:rPr>
          <w:color w:val="auto"/>
          <w:sz w:val="28"/>
          <w:szCs w:val="28"/>
        </w:rPr>
        <w:t xml:space="preserve"> đó sẽ đề bạt, khen thưởng xứng đáng đối</w:t>
      </w:r>
      <w:r w:rsidR="00143249" w:rsidRPr="009D6C35">
        <w:rPr>
          <w:color w:val="auto"/>
          <w:sz w:val="28"/>
          <w:szCs w:val="28"/>
          <w:lang w:val="en-US"/>
        </w:rPr>
        <w:t xml:space="preserve"> với những</w:t>
      </w:r>
      <w:r w:rsidRPr="009D6C35">
        <w:rPr>
          <w:color w:val="auto"/>
          <w:sz w:val="28"/>
          <w:szCs w:val="28"/>
        </w:rPr>
        <w:t xml:space="preserve"> cán bộ giáo viên, nhân viên có thành tích xuất sắc</w:t>
      </w:r>
      <w:r w:rsidR="00143249" w:rsidRPr="009D6C35">
        <w:rPr>
          <w:color w:val="auto"/>
          <w:sz w:val="28"/>
          <w:szCs w:val="28"/>
          <w:lang w:val="en-US"/>
        </w:rPr>
        <w:t>.</w:t>
      </w:r>
    </w:p>
    <w:p w:rsidR="00AD66B7" w:rsidRPr="009D6C35" w:rsidRDefault="00143249" w:rsidP="007A78D6">
      <w:pPr>
        <w:pStyle w:val="Vnbnnidung0"/>
        <w:spacing w:line="269" w:lineRule="auto"/>
        <w:ind w:firstLine="720"/>
        <w:jc w:val="both"/>
        <w:rPr>
          <w:color w:val="auto"/>
          <w:sz w:val="28"/>
          <w:szCs w:val="28"/>
          <w:lang w:val="en-US"/>
        </w:rPr>
      </w:pPr>
      <w:r w:rsidRPr="009D6C35">
        <w:rPr>
          <w:color w:val="auto"/>
          <w:sz w:val="28"/>
          <w:szCs w:val="28"/>
          <w:lang w:val="en-US"/>
        </w:rPr>
        <w:t>Tạo môi trường làm việc năng động, thi đua lành mạnh, đề cao tinh thần hợp tác và chia sẻ với những điều kiện làm việc</w:t>
      </w:r>
      <w:r w:rsidR="00B77D9E" w:rsidRPr="009D6C35">
        <w:rPr>
          <w:color w:val="auto"/>
          <w:sz w:val="28"/>
          <w:szCs w:val="28"/>
          <w:lang w:val="en-US"/>
        </w:rPr>
        <w:t xml:space="preserve"> tốt nhất để mỗi cán bộ giáo viên, nhân viên đều tự hào, muốn cống hiến và gắn kết với nhà trường.</w:t>
      </w:r>
    </w:p>
    <w:p w:rsidR="00B77D9E" w:rsidRPr="009D6C35" w:rsidRDefault="00F444DC" w:rsidP="007A78D6">
      <w:pPr>
        <w:pStyle w:val="Vnbnnidung0"/>
        <w:spacing w:line="269" w:lineRule="auto"/>
        <w:ind w:firstLine="720"/>
        <w:jc w:val="both"/>
        <w:rPr>
          <w:color w:val="auto"/>
          <w:sz w:val="28"/>
          <w:szCs w:val="28"/>
          <w:lang w:val="en-US"/>
        </w:rPr>
      </w:pPr>
      <w:r>
        <w:rPr>
          <w:color w:val="auto"/>
          <w:sz w:val="28"/>
          <w:szCs w:val="28"/>
          <w:lang w:val="en-US"/>
        </w:rPr>
        <w:lastRenderedPageBreak/>
        <w:t>Hằng</w:t>
      </w:r>
      <w:r w:rsidR="00B77D9E" w:rsidRPr="009D6C35">
        <w:rPr>
          <w:color w:val="auto"/>
          <w:sz w:val="28"/>
          <w:szCs w:val="28"/>
          <w:lang w:val="en-US"/>
        </w:rPr>
        <w:t xml:space="preserve"> năm, thực hiện việc rà soát đội ngũ, báo cáo Phòng GD&amp;ĐT để sắp xếp đảm bảo đủ về số lượng, cân đối về c</w:t>
      </w:r>
      <w:r w:rsidR="002717A5">
        <w:rPr>
          <w:color w:val="auto"/>
          <w:sz w:val="28"/>
          <w:szCs w:val="28"/>
          <w:lang w:val="en-US"/>
        </w:rPr>
        <w:t>ơ cấu giáo viên, nhân viên</w:t>
      </w:r>
      <w:r w:rsidR="00B77D9E" w:rsidRPr="009D6C35">
        <w:rPr>
          <w:color w:val="auto"/>
          <w:sz w:val="28"/>
          <w:szCs w:val="28"/>
          <w:lang w:val="en-US"/>
        </w:rPr>
        <w:t xml:space="preserve"> môn học. Thực hiện phân công nhận vụ cho giáo viên trên cơ sở căn cứ </w:t>
      </w:r>
      <w:r w:rsidR="00AD66B7" w:rsidRPr="009D6C35">
        <w:rPr>
          <w:color w:val="auto"/>
          <w:sz w:val="28"/>
          <w:szCs w:val="28"/>
        </w:rPr>
        <w:t xml:space="preserve">năng lực chuyên môn và chuẩn đào tạo. Tạo điều kiện cho cán bộ, giáo viên học </w:t>
      </w:r>
      <w:r w:rsidR="00B77D9E" w:rsidRPr="009D6C35">
        <w:rPr>
          <w:color w:val="auto"/>
          <w:sz w:val="28"/>
          <w:szCs w:val="28"/>
          <w:lang w:val="en-US"/>
        </w:rPr>
        <w:t>lớ</w:t>
      </w:r>
      <w:r w:rsidR="00AD66B7" w:rsidRPr="009D6C35">
        <w:rPr>
          <w:color w:val="auto"/>
          <w:sz w:val="28"/>
          <w:szCs w:val="28"/>
        </w:rPr>
        <w:t xml:space="preserve">p nâng cao trình độ </w:t>
      </w:r>
      <w:r w:rsidR="00B77D9E" w:rsidRPr="009D6C35">
        <w:rPr>
          <w:color w:val="auto"/>
          <w:sz w:val="28"/>
          <w:szCs w:val="28"/>
          <w:lang w:val="en-US"/>
        </w:rPr>
        <w:t>tr</w:t>
      </w:r>
      <w:r w:rsidR="00AD66B7" w:rsidRPr="009D6C35">
        <w:rPr>
          <w:color w:val="auto"/>
          <w:sz w:val="28"/>
          <w:szCs w:val="28"/>
        </w:rPr>
        <w:t>ên chuẩn.</w:t>
      </w:r>
    </w:p>
    <w:p w:rsidR="00AD66B7" w:rsidRPr="009D6C35" w:rsidRDefault="00B77D9E" w:rsidP="007A78D6">
      <w:pPr>
        <w:pStyle w:val="Vnbnnidung0"/>
        <w:spacing w:line="269" w:lineRule="auto"/>
        <w:ind w:firstLine="720"/>
        <w:jc w:val="both"/>
        <w:rPr>
          <w:color w:val="auto"/>
          <w:sz w:val="28"/>
          <w:szCs w:val="28"/>
        </w:rPr>
      </w:pPr>
      <w:r w:rsidRPr="009D6C35">
        <w:rPr>
          <w:b/>
          <w:color w:val="auto"/>
          <w:sz w:val="28"/>
          <w:szCs w:val="28"/>
          <w:lang w:val="en-US"/>
        </w:rPr>
        <w:t xml:space="preserve">3. </w:t>
      </w:r>
      <w:r w:rsidR="00AD66B7" w:rsidRPr="009D6C35">
        <w:rPr>
          <w:b/>
          <w:bCs/>
          <w:color w:val="auto"/>
          <w:sz w:val="28"/>
          <w:szCs w:val="28"/>
        </w:rPr>
        <w:t>Đầu tư cơ sở vật chất</w:t>
      </w:r>
    </w:p>
    <w:p w:rsidR="002717A5" w:rsidRDefault="00AD66B7" w:rsidP="007A78D6">
      <w:pPr>
        <w:pStyle w:val="Vnbnnidung0"/>
        <w:spacing w:line="269" w:lineRule="auto"/>
        <w:ind w:firstLine="720"/>
        <w:jc w:val="both"/>
        <w:rPr>
          <w:color w:val="auto"/>
          <w:sz w:val="28"/>
          <w:szCs w:val="28"/>
        </w:rPr>
      </w:pPr>
      <w:r w:rsidRPr="009D6C35">
        <w:rPr>
          <w:color w:val="auto"/>
          <w:sz w:val="28"/>
          <w:szCs w:val="28"/>
        </w:rPr>
        <w:t>-Tích cực tham mưu với các cấp, xin đầu tư, hỗ trợ để đảm bảo cơ sở vật ch</w:t>
      </w:r>
      <w:r w:rsidR="00B77D9E" w:rsidRPr="009D6C35">
        <w:rPr>
          <w:color w:val="auto"/>
          <w:sz w:val="28"/>
          <w:szCs w:val="28"/>
        </w:rPr>
        <w:t>ất theo quy định cùa Bộ GD&amp;ĐT</w:t>
      </w:r>
      <w:r w:rsidR="002717A5">
        <w:rPr>
          <w:color w:val="auto"/>
          <w:sz w:val="28"/>
          <w:szCs w:val="28"/>
          <w:lang w:val="en-US"/>
        </w:rPr>
        <w:t>.</w:t>
      </w:r>
      <w:r w:rsidR="00B77D9E" w:rsidRPr="009D6C35">
        <w:rPr>
          <w:color w:val="auto"/>
          <w:sz w:val="28"/>
          <w:szCs w:val="28"/>
        </w:rPr>
        <w:t xml:space="preserve"> </w:t>
      </w:r>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 xml:space="preserve">Huy động các nguồn lực nội tại và ngoài nhà trường xây dựng đầy đủ cơ </w:t>
      </w:r>
      <w:r w:rsidR="002717A5">
        <w:rPr>
          <w:color w:val="auto"/>
          <w:sz w:val="28"/>
          <w:szCs w:val="28"/>
        </w:rPr>
        <w:t>s</w:t>
      </w:r>
      <w:r w:rsidR="00584FDB" w:rsidRPr="009D6C35">
        <w:rPr>
          <w:color w:val="auto"/>
          <w:sz w:val="28"/>
          <w:szCs w:val="28"/>
        </w:rPr>
        <w:t>ở</w:t>
      </w:r>
      <w:r w:rsidR="00AD66B7" w:rsidRPr="009D6C35">
        <w:rPr>
          <w:color w:val="auto"/>
          <w:sz w:val="28"/>
          <w:szCs w:val="28"/>
        </w:rPr>
        <w:t xml:space="preserve"> vật chất, thiết bị, công nghệ cho hoạt động dạy học; hoạt động ngoài giờ lên l</w:t>
      </w:r>
      <w:r w:rsidRPr="009D6C35">
        <w:rPr>
          <w:color w:val="auto"/>
          <w:sz w:val="28"/>
          <w:szCs w:val="28"/>
          <w:lang w:val="en-US"/>
        </w:rPr>
        <w:t>ớ</w:t>
      </w:r>
      <w:r w:rsidR="002717A5">
        <w:rPr>
          <w:color w:val="auto"/>
          <w:sz w:val="28"/>
          <w:szCs w:val="28"/>
        </w:rPr>
        <w:t>p</w:t>
      </w:r>
      <w:r w:rsidR="00AD66B7" w:rsidRPr="009D6C35">
        <w:rPr>
          <w:color w:val="auto"/>
          <w:sz w:val="28"/>
          <w:szCs w:val="28"/>
        </w:rPr>
        <w:t>, giáo dục thể chất và kỹ năng sống cho học sinh.</w:t>
      </w:r>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2717A5">
        <w:rPr>
          <w:color w:val="auto"/>
          <w:sz w:val="28"/>
          <w:szCs w:val="28"/>
        </w:rPr>
        <w:t>Hằng</w:t>
      </w:r>
      <w:r w:rsidR="00AD66B7" w:rsidRPr="009D6C35">
        <w:rPr>
          <w:color w:val="auto"/>
          <w:sz w:val="28"/>
          <w:szCs w:val="28"/>
        </w:rPr>
        <w:t xml:space="preserve"> tháng đánh giá công tác sử dụng thi</w:t>
      </w:r>
      <w:r w:rsidRPr="009D6C35">
        <w:rPr>
          <w:color w:val="auto"/>
          <w:sz w:val="28"/>
          <w:szCs w:val="28"/>
          <w:lang w:val="en-US"/>
        </w:rPr>
        <w:t>ế</w:t>
      </w:r>
      <w:r w:rsidR="00AD66B7" w:rsidRPr="009D6C35">
        <w:rPr>
          <w:color w:val="auto"/>
          <w:sz w:val="28"/>
          <w:szCs w:val="28"/>
        </w:rPr>
        <w:t>t bị dạy học của từng giáo viên.</w:t>
      </w:r>
    </w:p>
    <w:p w:rsidR="00AD66B7" w:rsidRPr="009D6C35" w:rsidRDefault="00B77D9E" w:rsidP="007A78D6">
      <w:pPr>
        <w:pStyle w:val="Vnbnnidung0"/>
        <w:spacing w:line="269" w:lineRule="auto"/>
        <w:ind w:firstLine="720"/>
        <w:jc w:val="both"/>
        <w:rPr>
          <w:color w:val="auto"/>
          <w:sz w:val="28"/>
          <w:szCs w:val="28"/>
        </w:rPr>
      </w:pPr>
      <w:r w:rsidRPr="009D6C35">
        <w:rPr>
          <w:b/>
          <w:color w:val="auto"/>
          <w:sz w:val="28"/>
          <w:szCs w:val="28"/>
          <w:lang w:val="en-US"/>
        </w:rPr>
        <w:t xml:space="preserve">4. </w:t>
      </w:r>
      <w:r w:rsidR="00AD66B7" w:rsidRPr="009D6C35">
        <w:rPr>
          <w:b/>
          <w:bCs/>
          <w:color w:val="auto"/>
          <w:sz w:val="28"/>
          <w:szCs w:val="28"/>
        </w:rPr>
        <w:t>Thực hiện kế hoạch giảng dạy, đổi mới phương pháp dạy học và kiểm tra đánh giá theo hướng phát triển năng lực, phẩm chất học sinh.</w:t>
      </w:r>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Lãnh đạo và tổ chức việc đổi mới PPDH theo hướng tích cực hóa hoạt động học tập c</w:t>
      </w:r>
      <w:r w:rsidRPr="009D6C35">
        <w:rPr>
          <w:color w:val="auto"/>
          <w:sz w:val="28"/>
          <w:szCs w:val="28"/>
          <w:lang w:val="en-US"/>
        </w:rPr>
        <w:t>ủ</w:t>
      </w:r>
      <w:r w:rsidR="00AD66B7" w:rsidRPr="009D6C35">
        <w:rPr>
          <w:color w:val="auto"/>
          <w:sz w:val="28"/>
          <w:szCs w:val="28"/>
        </w:rPr>
        <w:t>a học sinh; chuyển dần việc truyền thụ kiến thức cho học sinh sang tổ chức hoạt động học tập cho học sinh theo hình thức cá nhân, tổ, nhóm.</w:t>
      </w:r>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Nâng cao chất lượng giáo dục toàn diện, đặc biệt chất lượng giáo dục đạo đức, lối sống. Đối mới phương pháp dạy học, đánh giá xếp loại học sinh theo hướng phát triển năng lực, phẩm chất phù hợp với mục tiêu đ</w:t>
      </w:r>
      <w:r w:rsidRPr="009D6C35">
        <w:rPr>
          <w:color w:val="auto"/>
          <w:sz w:val="28"/>
          <w:szCs w:val="28"/>
          <w:lang w:val="en-US"/>
        </w:rPr>
        <w:t>ổ</w:t>
      </w:r>
      <w:r w:rsidR="00AD66B7" w:rsidRPr="009D6C35">
        <w:rPr>
          <w:color w:val="auto"/>
          <w:sz w:val="28"/>
          <w:szCs w:val="28"/>
        </w:rPr>
        <w:t>i mới nội dung chương trình sách giáo khoa GDPT 2018.</w:t>
      </w:r>
      <w:bookmarkStart w:id="4" w:name="bookmark6"/>
      <w:bookmarkEnd w:id="4"/>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Tăng cường giáo dục kĩ năng sống, kỹ năng giao tiếp. Chú trọng phát triển 4 kỹ năng nghe, nói, đọc, viết trong dạy học tiếng Anh cho học sinh, làm nền tảng v</w:t>
      </w:r>
      <w:r w:rsidRPr="009D6C35">
        <w:rPr>
          <w:color w:val="auto"/>
          <w:sz w:val="28"/>
          <w:szCs w:val="28"/>
          <w:lang w:val="en-US"/>
        </w:rPr>
        <w:t>ữ</w:t>
      </w:r>
      <w:r w:rsidR="00AD66B7" w:rsidRPr="009D6C35">
        <w:rPr>
          <w:color w:val="auto"/>
          <w:sz w:val="28"/>
          <w:szCs w:val="28"/>
        </w:rPr>
        <w:t>ng chắc để học lên các lớp trên.</w:t>
      </w:r>
      <w:bookmarkStart w:id="5" w:name="bookmark7"/>
      <w:bookmarkEnd w:id="5"/>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Huy động nguồn lực (thiết bị, CNTT...) hỗ trợ giáo viên đổi mới PPDH; xây dựng văn hóa hợp tác trong nhà trường để đẩy mạnh việc đổi mới. Huy động mọi nguồn lực xã hội tham gia vào hoạt động giáo dục.</w:t>
      </w:r>
    </w:p>
    <w:p w:rsidR="00AD66B7" w:rsidRPr="009D6C35" w:rsidRDefault="00B77D9E" w:rsidP="007A78D6">
      <w:pPr>
        <w:pStyle w:val="Vnbnnidung0"/>
        <w:spacing w:line="269" w:lineRule="auto"/>
        <w:ind w:firstLine="720"/>
        <w:jc w:val="both"/>
        <w:rPr>
          <w:color w:val="auto"/>
          <w:sz w:val="28"/>
          <w:szCs w:val="28"/>
        </w:rPr>
      </w:pPr>
      <w:r w:rsidRPr="009D6C35">
        <w:rPr>
          <w:b/>
          <w:color w:val="auto"/>
          <w:sz w:val="28"/>
          <w:szCs w:val="28"/>
          <w:lang w:val="en-US"/>
        </w:rPr>
        <w:t xml:space="preserve">5. </w:t>
      </w:r>
      <w:r w:rsidR="00AD66B7" w:rsidRPr="009D6C35">
        <w:rPr>
          <w:b/>
          <w:bCs/>
          <w:color w:val="auto"/>
          <w:sz w:val="28"/>
          <w:szCs w:val="28"/>
        </w:rPr>
        <w:t>Chương trình truyền thông, phát triển và quảng bá thương hiệu.</w:t>
      </w:r>
    </w:p>
    <w:p w:rsidR="00B77D9E" w:rsidRPr="009D6C35" w:rsidRDefault="00B77D9E" w:rsidP="007A78D6">
      <w:pPr>
        <w:pStyle w:val="Vnbnnidung0"/>
        <w:spacing w:line="269" w:lineRule="auto"/>
        <w:ind w:firstLine="720"/>
        <w:jc w:val="both"/>
        <w:rPr>
          <w:color w:val="auto"/>
          <w:sz w:val="28"/>
          <w:szCs w:val="28"/>
          <w:lang w:val="en-US"/>
        </w:rPr>
      </w:pPr>
      <w:bookmarkStart w:id="6" w:name="bookmark9"/>
      <w:bookmarkEnd w:id="6"/>
      <w:r w:rsidRPr="009D6C35">
        <w:rPr>
          <w:color w:val="auto"/>
          <w:sz w:val="28"/>
          <w:szCs w:val="28"/>
          <w:lang w:val="en-US"/>
        </w:rPr>
        <w:t xml:space="preserve">- </w:t>
      </w:r>
      <w:r w:rsidR="00AD66B7" w:rsidRPr="009D6C35">
        <w:rPr>
          <w:color w:val="auto"/>
          <w:sz w:val="28"/>
          <w:szCs w:val="28"/>
        </w:rPr>
        <w:t>Khai thác hiệu quả website của trường, phát huy hiệu quả chương trình tuyên truyền thông qua chào cờ và các hoạt động ngoại khóa, NGLL. Cung cấp các thông tin về hoạt động giáo dục của trường tới nhân dân; chính quyền địa phương, cha mẹ học sinh...</w:t>
      </w:r>
      <w:bookmarkStart w:id="7" w:name="bookmark10"/>
      <w:bookmarkEnd w:id="7"/>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Khuyến khích cán bộ giáo viên tham gia tích cực vào các sự kiện, các hoạt động của cộng đồng và ngành.</w:t>
      </w:r>
      <w:bookmarkStart w:id="8" w:name="bookmark11"/>
      <w:bookmarkEnd w:id="8"/>
    </w:p>
    <w:p w:rsidR="00B77D9E"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Xây dựng thương hiệu và tín nhiệm của xã hội đối với nhà trường. Lấy chất lượng giáo dục, đặc biệt là chất lượng học sinh năng khiếu và chất lượng đại trà là uy tín, danh dự của nhà trường.</w:t>
      </w:r>
      <w:bookmarkStart w:id="9" w:name="bookmark12"/>
      <w:bookmarkEnd w:id="9"/>
    </w:p>
    <w:p w:rsidR="00AD66B7" w:rsidRPr="009D6C35" w:rsidRDefault="00B77D9E"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Phát huy truyền thống Nhà trường, nêu cao tinh thần trách nhiệm của mỗi</w:t>
      </w:r>
      <w:r w:rsidRPr="009D6C35">
        <w:rPr>
          <w:color w:val="auto"/>
          <w:sz w:val="28"/>
          <w:szCs w:val="28"/>
          <w:lang w:val="en-US"/>
        </w:rPr>
        <w:t xml:space="preserve"> thành viên đối với quá trình xây dựng thương hiệu của nhà trường.</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t>V. T</w:t>
      </w:r>
      <w:r w:rsidR="00B77D9E" w:rsidRPr="009D6C35">
        <w:rPr>
          <w:b/>
          <w:bCs/>
          <w:color w:val="auto"/>
          <w:sz w:val="28"/>
          <w:szCs w:val="28"/>
          <w:lang w:val="en-US"/>
        </w:rPr>
        <w:t>Ổ</w:t>
      </w:r>
      <w:r w:rsidRPr="009D6C35">
        <w:rPr>
          <w:b/>
          <w:bCs/>
          <w:color w:val="auto"/>
          <w:sz w:val="28"/>
          <w:szCs w:val="28"/>
        </w:rPr>
        <w:t xml:space="preserve"> CHỨC THỰC HIỆN</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lastRenderedPageBreak/>
        <w:t>1. Phổ biến kế hoạch chiến lược</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 K</w:t>
      </w:r>
      <w:r w:rsidR="00B77D9E" w:rsidRPr="009D6C35">
        <w:rPr>
          <w:color w:val="auto"/>
          <w:sz w:val="28"/>
          <w:szCs w:val="28"/>
          <w:lang w:val="en-US"/>
        </w:rPr>
        <w:t>ế</w:t>
      </w:r>
      <w:r w:rsidRPr="009D6C35">
        <w:rPr>
          <w:color w:val="auto"/>
          <w:sz w:val="28"/>
          <w:szCs w:val="28"/>
        </w:rPr>
        <w:t xml:space="preserve"> hoạch chiến lược được phổ biến sâu rộng đến cán bộ, giáo viên, </w:t>
      </w:r>
      <w:r w:rsidR="00B77D9E" w:rsidRPr="009D6C35">
        <w:rPr>
          <w:color w:val="auto"/>
          <w:sz w:val="28"/>
          <w:szCs w:val="28"/>
          <w:lang w:val="en-US"/>
        </w:rPr>
        <w:t xml:space="preserve">nhân </w:t>
      </w:r>
      <w:r w:rsidRPr="009D6C35">
        <w:rPr>
          <w:color w:val="auto"/>
          <w:sz w:val="28"/>
          <w:szCs w:val="28"/>
        </w:rPr>
        <w:t>viên, học sinh, cha mẹ học sinh... sau khi được Phòng GD &amp; ĐT phê duyệt.</w:t>
      </w:r>
      <w:r w:rsidR="00B77D9E" w:rsidRPr="009D6C35">
        <w:rPr>
          <w:color w:val="auto"/>
          <w:sz w:val="28"/>
          <w:szCs w:val="28"/>
          <w:lang w:val="en-US"/>
        </w:rPr>
        <w:t xml:space="preserve"> Trong </w:t>
      </w:r>
      <w:r w:rsidRPr="009D6C35">
        <w:rPr>
          <w:color w:val="auto"/>
          <w:sz w:val="28"/>
          <w:szCs w:val="28"/>
        </w:rPr>
        <w:t>đó chú ý đến sứ mạng - tầm nhìn - các giá trị cơ bản của nhà trường c</w:t>
      </w:r>
      <w:r w:rsidR="00B77D9E" w:rsidRPr="009D6C35">
        <w:rPr>
          <w:color w:val="auto"/>
          <w:sz w:val="28"/>
          <w:szCs w:val="28"/>
          <w:lang w:val="en-US"/>
        </w:rPr>
        <w:t>ầ</w:t>
      </w:r>
      <w:r w:rsidRPr="009D6C35">
        <w:rPr>
          <w:color w:val="auto"/>
          <w:sz w:val="28"/>
          <w:szCs w:val="28"/>
        </w:rPr>
        <w:t xml:space="preserve">n đạt; </w:t>
      </w:r>
      <w:r w:rsidR="00B77D9E" w:rsidRPr="009D6C35">
        <w:rPr>
          <w:color w:val="auto"/>
          <w:sz w:val="28"/>
          <w:szCs w:val="28"/>
          <w:lang w:val="en-US"/>
        </w:rPr>
        <w:t>tính cấp</w:t>
      </w:r>
      <w:r w:rsidRPr="009D6C35">
        <w:rPr>
          <w:color w:val="auto"/>
          <w:sz w:val="28"/>
          <w:szCs w:val="28"/>
        </w:rPr>
        <w:t xml:space="preserve"> thiết của việc xây dựng văn hóa, thương hiệu nhà trường; việc huy động các </w:t>
      </w:r>
      <w:r w:rsidR="00B77D9E" w:rsidRPr="009D6C35">
        <w:rPr>
          <w:color w:val="auto"/>
          <w:sz w:val="28"/>
          <w:szCs w:val="28"/>
          <w:lang w:val="en-US"/>
        </w:rPr>
        <w:t>nguồn lực</w:t>
      </w:r>
      <w:r w:rsidRPr="009D6C35">
        <w:rPr>
          <w:color w:val="auto"/>
          <w:sz w:val="28"/>
          <w:szCs w:val="28"/>
        </w:rPr>
        <w:t xml:space="preserve"> phát triển; việc phát triển đội ngũ nhà trường; việc đổi mới - phát triển giáo toàn diện cho học sinh.</w:t>
      </w:r>
    </w:p>
    <w:p w:rsidR="00AD66B7" w:rsidRPr="009D6C35" w:rsidRDefault="00B77D9E" w:rsidP="007A78D6">
      <w:pPr>
        <w:pStyle w:val="Vnbnnidung0"/>
        <w:spacing w:line="269" w:lineRule="auto"/>
        <w:ind w:firstLine="720"/>
        <w:jc w:val="both"/>
        <w:rPr>
          <w:color w:val="auto"/>
          <w:sz w:val="28"/>
          <w:szCs w:val="28"/>
        </w:rPr>
      </w:pPr>
      <w:r w:rsidRPr="009D6C35">
        <w:rPr>
          <w:color w:val="auto"/>
          <w:sz w:val="28"/>
          <w:szCs w:val="28"/>
        </w:rPr>
        <w:t>- Ban ch</w:t>
      </w:r>
      <w:r w:rsidRPr="009D6C35">
        <w:rPr>
          <w:color w:val="auto"/>
          <w:sz w:val="28"/>
          <w:szCs w:val="28"/>
          <w:lang w:val="en-US"/>
        </w:rPr>
        <w:t>ỉ</w:t>
      </w:r>
      <w:r w:rsidR="00AD66B7" w:rsidRPr="009D6C35">
        <w:rPr>
          <w:color w:val="auto"/>
          <w:sz w:val="28"/>
          <w:szCs w:val="28"/>
        </w:rPr>
        <w:t xml:space="preserve"> đạo thực hiện kế hoạch chiến lược là bộ phận chịu trách nhi</w:t>
      </w:r>
      <w:r w:rsidRPr="009D6C35">
        <w:rPr>
          <w:color w:val="auto"/>
          <w:sz w:val="28"/>
          <w:szCs w:val="28"/>
          <w:lang w:val="en-US"/>
        </w:rPr>
        <w:t>ều</w:t>
      </w:r>
      <w:r w:rsidR="00AD66B7" w:rsidRPr="009D6C35">
        <w:rPr>
          <w:color w:val="auto"/>
          <w:sz w:val="28"/>
          <w:szCs w:val="28"/>
        </w:rPr>
        <w:t xml:space="preserve"> điều hành quá trình triển khai kế hoạch chiến lược. Điều chỉnh, bổ sung, hoạch chiến lược sau từng giai đoạn sát với tình hình thực tế của nhà trường.</w:t>
      </w:r>
    </w:p>
    <w:p w:rsidR="00AD66B7" w:rsidRPr="009D6C35" w:rsidRDefault="00AD66B7" w:rsidP="007A78D6">
      <w:pPr>
        <w:pStyle w:val="Vnbnnidung0"/>
        <w:spacing w:line="269" w:lineRule="auto"/>
        <w:ind w:firstLine="720"/>
        <w:jc w:val="both"/>
        <w:rPr>
          <w:color w:val="auto"/>
          <w:sz w:val="28"/>
          <w:szCs w:val="28"/>
        </w:rPr>
      </w:pPr>
      <w:r w:rsidRPr="009D6C35">
        <w:rPr>
          <w:b/>
          <w:bCs/>
          <w:color w:val="auto"/>
          <w:sz w:val="28"/>
          <w:szCs w:val="28"/>
        </w:rPr>
        <w:t>2. Lộ trình thực hiện kế hoạch chiến lược</w:t>
      </w:r>
    </w:p>
    <w:p w:rsidR="00AD66B7" w:rsidRPr="009D6C35" w:rsidRDefault="00AD66B7" w:rsidP="00712FD7">
      <w:pPr>
        <w:pStyle w:val="Vnbnnidung0"/>
        <w:numPr>
          <w:ilvl w:val="1"/>
          <w:numId w:val="19"/>
        </w:numPr>
        <w:spacing w:line="269" w:lineRule="auto"/>
        <w:jc w:val="both"/>
        <w:rPr>
          <w:color w:val="auto"/>
          <w:sz w:val="28"/>
          <w:szCs w:val="28"/>
        </w:rPr>
      </w:pPr>
      <w:r w:rsidRPr="009D6C35">
        <w:rPr>
          <w:b/>
          <w:bCs/>
          <w:i/>
          <w:iCs/>
          <w:color w:val="auto"/>
          <w:sz w:val="28"/>
          <w:szCs w:val="28"/>
        </w:rPr>
        <w:t>Giai đoạn 1:</w:t>
      </w:r>
      <w:r w:rsidR="00712FD7">
        <w:rPr>
          <w:color w:val="auto"/>
          <w:sz w:val="28"/>
          <w:szCs w:val="28"/>
        </w:rPr>
        <w:t xml:space="preserve"> Từ năm 2024 - 2026</w:t>
      </w:r>
    </w:p>
    <w:p w:rsidR="00B77D9E"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 xml:space="preserve">Rà soát, xây dựng, bổ sung </w:t>
      </w:r>
      <w:r w:rsidR="00B77D9E" w:rsidRPr="009D6C35">
        <w:rPr>
          <w:color w:val="auto"/>
          <w:sz w:val="28"/>
          <w:szCs w:val="28"/>
          <w:lang w:val="en-US"/>
        </w:rPr>
        <w:t>CSVC</w:t>
      </w:r>
      <w:r w:rsidR="001A556B" w:rsidRPr="009D6C35">
        <w:rPr>
          <w:color w:val="auto"/>
          <w:sz w:val="28"/>
          <w:szCs w:val="28"/>
        </w:rPr>
        <w:t>,</w:t>
      </w:r>
      <w:r w:rsidRPr="009D6C35">
        <w:rPr>
          <w:color w:val="auto"/>
          <w:sz w:val="28"/>
          <w:szCs w:val="28"/>
        </w:rPr>
        <w:t xml:space="preserve"> các điều kiện để </w:t>
      </w:r>
      <w:r w:rsidR="001A556B" w:rsidRPr="009D6C35">
        <w:rPr>
          <w:color w:val="auto"/>
          <w:sz w:val="28"/>
          <w:szCs w:val="28"/>
          <w:lang w:val="en-US"/>
        </w:rPr>
        <w:t>duy trì trường chuẩn quốc gia mức độ 2, kiểm</w:t>
      </w:r>
      <w:r w:rsidR="001A556B" w:rsidRPr="009D6C35">
        <w:rPr>
          <w:color w:val="auto"/>
          <w:sz w:val="28"/>
          <w:szCs w:val="28"/>
        </w:rPr>
        <w:t xml:space="preserve"> định chất lượng cấp độ 3.</w:t>
      </w:r>
    </w:p>
    <w:p w:rsidR="00AD66B7" w:rsidRPr="009D6C35" w:rsidRDefault="00B77D9E" w:rsidP="007A78D6">
      <w:pPr>
        <w:pStyle w:val="Vnbnnidung0"/>
        <w:spacing w:line="269" w:lineRule="auto"/>
        <w:ind w:firstLine="720"/>
        <w:jc w:val="both"/>
        <w:rPr>
          <w:color w:val="auto"/>
          <w:sz w:val="28"/>
          <w:szCs w:val="28"/>
        </w:rPr>
      </w:pPr>
      <w:r w:rsidRPr="009D6C35">
        <w:rPr>
          <w:b/>
          <w:i/>
          <w:color w:val="auto"/>
          <w:sz w:val="28"/>
          <w:szCs w:val="28"/>
          <w:lang w:val="en-US"/>
        </w:rPr>
        <w:t>2.2</w:t>
      </w:r>
      <w:r w:rsidR="002878B0" w:rsidRPr="009D6C35">
        <w:rPr>
          <w:b/>
          <w:i/>
          <w:color w:val="auto"/>
          <w:sz w:val="28"/>
          <w:szCs w:val="28"/>
          <w:lang w:val="en-US"/>
        </w:rPr>
        <w:t>.</w:t>
      </w:r>
      <w:r w:rsidRPr="009D6C35">
        <w:rPr>
          <w:b/>
          <w:i/>
          <w:color w:val="auto"/>
          <w:sz w:val="28"/>
          <w:szCs w:val="28"/>
          <w:lang w:val="en-US"/>
        </w:rPr>
        <w:t xml:space="preserve"> </w:t>
      </w:r>
      <w:r w:rsidR="00AD66B7" w:rsidRPr="009D6C35">
        <w:rPr>
          <w:b/>
          <w:bCs/>
          <w:i/>
          <w:iCs/>
          <w:color w:val="auto"/>
          <w:sz w:val="28"/>
          <w:szCs w:val="28"/>
        </w:rPr>
        <w:t>Giai đoạn 2:</w:t>
      </w:r>
      <w:r w:rsidR="00712FD7">
        <w:rPr>
          <w:color w:val="auto"/>
          <w:sz w:val="28"/>
          <w:szCs w:val="28"/>
        </w:rPr>
        <w:t xml:space="preserve"> Từ năm 2026 - 2029</w:t>
      </w:r>
    </w:p>
    <w:p w:rsidR="00AD66B7"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Tiếp tục duy trì giữ vững và nâng cao chất lượng các tiêu chuẩn trườn</w:t>
      </w:r>
      <w:r w:rsidR="00B77D9E" w:rsidRPr="009D6C35">
        <w:rPr>
          <w:color w:val="auto"/>
          <w:sz w:val="28"/>
          <w:szCs w:val="28"/>
          <w:lang w:val="en-US"/>
        </w:rPr>
        <w:t>g</w:t>
      </w:r>
      <w:r w:rsidRPr="009D6C35">
        <w:rPr>
          <w:color w:val="auto"/>
          <w:sz w:val="28"/>
          <w:szCs w:val="28"/>
        </w:rPr>
        <w:t xml:space="preserve"> tiêu học đạt chuẩn kiểm định chất lượng đạt cấ</w:t>
      </w:r>
      <w:r w:rsidR="00B77D9E" w:rsidRPr="009D6C35">
        <w:rPr>
          <w:color w:val="auto"/>
          <w:sz w:val="28"/>
          <w:szCs w:val="28"/>
        </w:rPr>
        <w:t>p độ 3 và đạt chuẩn quốc gia cấ</w:t>
      </w:r>
      <w:r w:rsidR="00B77D9E" w:rsidRPr="009D6C35">
        <w:rPr>
          <w:color w:val="auto"/>
          <w:sz w:val="28"/>
          <w:szCs w:val="28"/>
          <w:lang w:val="en-US"/>
        </w:rPr>
        <w:t xml:space="preserve">p </w:t>
      </w:r>
      <w:r w:rsidRPr="009D6C35">
        <w:rPr>
          <w:color w:val="auto"/>
          <w:sz w:val="28"/>
          <w:szCs w:val="28"/>
        </w:rPr>
        <w:t>độ 2, hoàn thành tự đánh giá và được đánh giá ngoài vào năm 2023; ổn định qu</w:t>
      </w:r>
      <w:r w:rsidR="00B77D9E" w:rsidRPr="009D6C35">
        <w:rPr>
          <w:color w:val="auto"/>
          <w:sz w:val="28"/>
          <w:szCs w:val="28"/>
          <w:lang w:val="en-US"/>
        </w:rPr>
        <w:t>y</w:t>
      </w:r>
      <w:r w:rsidRPr="009D6C35">
        <w:rPr>
          <w:color w:val="auto"/>
          <w:sz w:val="28"/>
          <w:szCs w:val="28"/>
        </w:rPr>
        <w:t xml:space="preserve"> mô, phát triển chất lượng giáo dục toàn diện, phấn đấu đạt đơn vị xuất s</w:t>
      </w:r>
      <w:r w:rsidR="00B77D9E" w:rsidRPr="009D6C35">
        <w:rPr>
          <w:color w:val="auto"/>
          <w:sz w:val="28"/>
          <w:szCs w:val="28"/>
          <w:lang w:val="en-US"/>
        </w:rPr>
        <w:t>ắ</w:t>
      </w:r>
      <w:r w:rsidRPr="009D6C35">
        <w:rPr>
          <w:color w:val="auto"/>
          <w:sz w:val="28"/>
          <w:szCs w:val="28"/>
        </w:rPr>
        <w:t xml:space="preserve">c, </w:t>
      </w:r>
      <w:r w:rsidR="001A556B" w:rsidRPr="009D6C35">
        <w:rPr>
          <w:color w:val="auto"/>
          <w:sz w:val="28"/>
          <w:szCs w:val="28"/>
          <w:lang w:val="en-US"/>
        </w:rPr>
        <w:t xml:space="preserve">UBND tỉnh tặng </w:t>
      </w:r>
      <w:r w:rsidR="008C63A0" w:rsidRPr="009D6C35">
        <w:rPr>
          <w:color w:val="auto"/>
          <w:sz w:val="28"/>
          <w:szCs w:val="28"/>
          <w:lang w:val="en-US"/>
        </w:rPr>
        <w:t>B</w:t>
      </w:r>
      <w:r w:rsidR="001A556B" w:rsidRPr="009D6C35">
        <w:rPr>
          <w:color w:val="auto"/>
          <w:sz w:val="28"/>
          <w:szCs w:val="28"/>
          <w:lang w:val="en-US"/>
        </w:rPr>
        <w:t>ằng khen, SGD</w:t>
      </w:r>
      <w:r w:rsidR="008C63A0" w:rsidRPr="009D6C35">
        <w:rPr>
          <w:color w:val="auto"/>
          <w:sz w:val="28"/>
          <w:szCs w:val="28"/>
          <w:lang w:val="en-US"/>
        </w:rPr>
        <w:t xml:space="preserve"> tặng G</w:t>
      </w:r>
      <w:r w:rsidR="001A556B" w:rsidRPr="009D6C35">
        <w:rPr>
          <w:color w:val="auto"/>
          <w:sz w:val="28"/>
          <w:szCs w:val="28"/>
          <w:lang w:val="en-US"/>
        </w:rPr>
        <w:t>iấy khen.</w:t>
      </w:r>
    </w:p>
    <w:p w:rsidR="00AD66B7" w:rsidRPr="009D6C35" w:rsidRDefault="00AD66B7" w:rsidP="007A78D6">
      <w:pPr>
        <w:pStyle w:val="Vnbnnidung0"/>
        <w:spacing w:line="269" w:lineRule="auto"/>
        <w:ind w:firstLine="720"/>
        <w:jc w:val="both"/>
        <w:rPr>
          <w:color w:val="auto"/>
          <w:sz w:val="28"/>
          <w:szCs w:val="28"/>
        </w:rPr>
      </w:pPr>
      <w:r w:rsidRPr="009D6C35">
        <w:rPr>
          <w:b/>
          <w:bCs/>
          <w:i/>
          <w:iCs/>
          <w:color w:val="auto"/>
          <w:sz w:val="28"/>
          <w:szCs w:val="28"/>
        </w:rPr>
        <w:t>2.3. Giai đoạn 3:</w:t>
      </w:r>
      <w:r w:rsidRPr="009D6C35">
        <w:rPr>
          <w:color w:val="auto"/>
          <w:sz w:val="28"/>
          <w:szCs w:val="28"/>
        </w:rPr>
        <w:t xml:space="preserve"> Kết thúc thực hiện kế hoạch chiến lược</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Tổ chức tổng kết rút kinh nghiệm những việc làm được, chưa được và x</w:t>
      </w:r>
      <w:r w:rsidR="00B77D9E" w:rsidRPr="009D6C35">
        <w:rPr>
          <w:color w:val="auto"/>
          <w:sz w:val="28"/>
          <w:szCs w:val="28"/>
          <w:lang w:val="en-US"/>
        </w:rPr>
        <w:t>ây</w:t>
      </w:r>
      <w:r w:rsidRPr="009D6C35">
        <w:rPr>
          <w:color w:val="auto"/>
          <w:sz w:val="28"/>
          <w:szCs w:val="28"/>
        </w:rPr>
        <w:t xml:space="preserve"> dựng kế hoạch để tiếp tục triển khai thực hiện các sứ mệnh của chiến lược ph</w:t>
      </w:r>
      <w:r w:rsidR="00B77D9E" w:rsidRPr="009D6C35">
        <w:rPr>
          <w:color w:val="auto"/>
          <w:sz w:val="28"/>
          <w:szCs w:val="28"/>
          <w:lang w:val="en-US"/>
        </w:rPr>
        <w:t>át</w:t>
      </w:r>
      <w:r w:rsidRPr="009D6C35">
        <w:rPr>
          <w:color w:val="auto"/>
          <w:sz w:val="28"/>
          <w:szCs w:val="28"/>
        </w:rPr>
        <w:t xml:space="preserve"> triển nhà trường: “Tạo dựng được môi trường học tập và rèn luyện có nề nếp, k</w:t>
      </w:r>
      <w:r w:rsidR="00B77D9E" w:rsidRPr="009D6C35">
        <w:rPr>
          <w:color w:val="auto"/>
          <w:sz w:val="28"/>
          <w:szCs w:val="28"/>
          <w:lang w:val="en-US"/>
        </w:rPr>
        <w:t>ỷ</w:t>
      </w:r>
      <w:r w:rsidRPr="009D6C35">
        <w:rPr>
          <w:color w:val="auto"/>
          <w:sz w:val="28"/>
          <w:szCs w:val="28"/>
        </w:rPr>
        <w:t xml:space="preserve"> cương có chất lượng giáo dục cao, hội nhập giáo </w:t>
      </w:r>
      <w:r w:rsidR="00B77D9E" w:rsidRPr="009D6C35">
        <w:rPr>
          <w:color w:val="auto"/>
          <w:sz w:val="28"/>
          <w:szCs w:val="28"/>
          <w:lang w:val="en-US"/>
        </w:rPr>
        <w:t>dục</w:t>
      </w:r>
      <w:r w:rsidRPr="009D6C35">
        <w:rPr>
          <w:color w:val="auto"/>
          <w:sz w:val="28"/>
          <w:szCs w:val="28"/>
        </w:rPr>
        <w:t xml:space="preserve"> quốc tế, để mỗi học sin</w:t>
      </w:r>
      <w:r w:rsidR="00B77D9E" w:rsidRPr="009D6C35">
        <w:rPr>
          <w:color w:val="auto"/>
          <w:sz w:val="28"/>
          <w:szCs w:val="28"/>
          <w:lang w:val="en-US"/>
        </w:rPr>
        <w:t>h</w:t>
      </w:r>
      <w:r w:rsidRPr="009D6C35">
        <w:rPr>
          <w:color w:val="auto"/>
          <w:sz w:val="28"/>
          <w:szCs w:val="28"/>
        </w:rPr>
        <w:t xml:space="preserve"> đều có cơ hội phát triển tối đa năng lực của bản thân”.</w:t>
      </w:r>
    </w:p>
    <w:p w:rsidR="00AD66B7" w:rsidRPr="009D6C35" w:rsidRDefault="00AD66B7" w:rsidP="007A78D6">
      <w:pPr>
        <w:pStyle w:val="Vnbnnidung0"/>
        <w:spacing w:line="269" w:lineRule="auto"/>
        <w:ind w:firstLine="720"/>
        <w:jc w:val="both"/>
        <w:rPr>
          <w:b/>
          <w:color w:val="auto"/>
          <w:sz w:val="28"/>
          <w:szCs w:val="28"/>
        </w:rPr>
      </w:pPr>
      <w:r w:rsidRPr="009D6C35">
        <w:rPr>
          <w:b/>
          <w:color w:val="auto"/>
          <w:sz w:val="28"/>
          <w:szCs w:val="28"/>
        </w:rPr>
        <w:t>3. Phân công nhiệm vụ cụ thể</w:t>
      </w:r>
    </w:p>
    <w:p w:rsidR="00AD66B7" w:rsidRPr="009D6C35" w:rsidRDefault="00AD66B7" w:rsidP="007A78D6">
      <w:pPr>
        <w:pStyle w:val="Vnbnnidung0"/>
        <w:spacing w:line="269" w:lineRule="auto"/>
        <w:ind w:firstLine="720"/>
        <w:jc w:val="both"/>
        <w:rPr>
          <w:b/>
          <w:i/>
          <w:color w:val="auto"/>
          <w:sz w:val="28"/>
          <w:szCs w:val="28"/>
        </w:rPr>
      </w:pPr>
      <w:r w:rsidRPr="009D6C35">
        <w:rPr>
          <w:b/>
          <w:i/>
          <w:color w:val="auto"/>
          <w:sz w:val="28"/>
          <w:szCs w:val="28"/>
        </w:rPr>
        <w:t>3.1. Hiệu trưởng</w:t>
      </w:r>
    </w:p>
    <w:p w:rsidR="00AD66B7" w:rsidRPr="009D6C35" w:rsidRDefault="00B77D9E"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Tổ chức triển khai thực hiện kế hoạch chiến lược tới từng cán bộ, giá</w:t>
      </w:r>
      <w:r w:rsidRPr="009D6C35">
        <w:rPr>
          <w:color w:val="auto"/>
          <w:sz w:val="28"/>
          <w:szCs w:val="28"/>
          <w:lang w:val="en-US"/>
        </w:rPr>
        <w:t>o v</w:t>
      </w:r>
      <w:r w:rsidR="00AD66B7" w:rsidRPr="009D6C35">
        <w:rPr>
          <w:color w:val="auto"/>
          <w:sz w:val="28"/>
          <w:szCs w:val="28"/>
        </w:rPr>
        <w:t>iên, nhân viên nhà trường.</w:t>
      </w:r>
    </w:p>
    <w:p w:rsidR="00FD0B63" w:rsidRPr="009D6C35" w:rsidRDefault="00B77D9E"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Thành lập Ban ch</w:t>
      </w:r>
      <w:r w:rsidRPr="009D6C35">
        <w:rPr>
          <w:color w:val="auto"/>
          <w:sz w:val="28"/>
          <w:szCs w:val="28"/>
          <w:lang w:val="en-US"/>
        </w:rPr>
        <w:t>ỉ</w:t>
      </w:r>
      <w:r w:rsidR="00AD66B7" w:rsidRPr="009D6C35">
        <w:rPr>
          <w:color w:val="auto"/>
          <w:sz w:val="28"/>
          <w:szCs w:val="28"/>
        </w:rPr>
        <w:t xml:space="preserve"> đạo thực hiện kế hoạch chiến lược; tổ chức đánh giá kết quả thực hiện kế hoạch trong t</w:t>
      </w:r>
      <w:r w:rsidR="00FD0B63" w:rsidRPr="009D6C35">
        <w:rPr>
          <w:color w:val="auto"/>
          <w:sz w:val="28"/>
          <w:szCs w:val="28"/>
          <w:lang w:val="en-US"/>
        </w:rPr>
        <w:t>ừ</w:t>
      </w:r>
      <w:r w:rsidR="00AD66B7" w:rsidRPr="009D6C35">
        <w:rPr>
          <w:color w:val="auto"/>
          <w:sz w:val="28"/>
          <w:szCs w:val="28"/>
        </w:rPr>
        <w:t xml:space="preserve">ng năm học, đề xuất những biện pháp </w:t>
      </w:r>
      <w:r w:rsidR="00FD0B63" w:rsidRPr="009D6C35">
        <w:rPr>
          <w:color w:val="auto"/>
          <w:sz w:val="28"/>
          <w:szCs w:val="28"/>
          <w:lang w:val="en-US"/>
        </w:rPr>
        <w:t xml:space="preserve">để </w:t>
      </w:r>
      <w:r w:rsidR="00AD66B7" w:rsidRPr="009D6C35">
        <w:rPr>
          <w:color w:val="auto"/>
          <w:sz w:val="28"/>
          <w:szCs w:val="28"/>
        </w:rPr>
        <w:t>thực hiện hiệu quả mục tiêu, chỉ tiêu kế hoạch.</w:t>
      </w:r>
    </w:p>
    <w:p w:rsidR="00FD0B63" w:rsidRPr="009D6C35" w:rsidRDefault="00FD0B63"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 xml:space="preserve">Định kỳ rà soát để điều chỉnh, bổ sung kế hoạch cho phù hợp với </w:t>
      </w:r>
      <w:r w:rsidRPr="009D6C35">
        <w:rPr>
          <w:color w:val="auto"/>
          <w:sz w:val="28"/>
          <w:szCs w:val="28"/>
          <w:lang w:val="en-US"/>
        </w:rPr>
        <w:t>tình h</w:t>
      </w:r>
      <w:r w:rsidR="00AD66B7" w:rsidRPr="009D6C35">
        <w:rPr>
          <w:color w:val="auto"/>
          <w:sz w:val="28"/>
          <w:szCs w:val="28"/>
        </w:rPr>
        <w:t>ình thực tế của đ</w:t>
      </w:r>
      <w:r w:rsidRPr="009D6C35">
        <w:rPr>
          <w:color w:val="auto"/>
          <w:sz w:val="28"/>
          <w:szCs w:val="28"/>
          <w:lang w:val="en-US"/>
        </w:rPr>
        <w:t>ơ</w:t>
      </w:r>
      <w:r w:rsidR="00AD66B7" w:rsidRPr="009D6C35">
        <w:rPr>
          <w:color w:val="auto"/>
          <w:sz w:val="28"/>
          <w:szCs w:val="28"/>
        </w:rPr>
        <w:t>n vị v</w:t>
      </w:r>
      <w:r w:rsidR="00DB546E" w:rsidRPr="009D6C35">
        <w:rPr>
          <w:color w:val="auto"/>
          <w:sz w:val="28"/>
          <w:szCs w:val="28"/>
        </w:rPr>
        <w:t>à nhũng thay đổi của cấp trên.</w:t>
      </w:r>
      <w:r w:rsidR="00DB546E" w:rsidRPr="009D6C35">
        <w:rPr>
          <w:color w:val="auto"/>
          <w:sz w:val="28"/>
          <w:szCs w:val="28"/>
        </w:rPr>
        <w:tab/>
      </w:r>
    </w:p>
    <w:p w:rsidR="00AD66B7" w:rsidRPr="009D6C35" w:rsidRDefault="00AD66B7" w:rsidP="007A78D6">
      <w:pPr>
        <w:pStyle w:val="Vnbnnidung0"/>
        <w:spacing w:line="269" w:lineRule="auto"/>
        <w:ind w:firstLine="720"/>
        <w:jc w:val="both"/>
        <w:rPr>
          <w:b/>
          <w:i/>
          <w:color w:val="auto"/>
          <w:sz w:val="28"/>
          <w:szCs w:val="28"/>
        </w:rPr>
      </w:pPr>
      <w:r w:rsidRPr="009D6C35">
        <w:rPr>
          <w:b/>
          <w:i/>
          <w:color w:val="auto"/>
          <w:sz w:val="28"/>
          <w:szCs w:val="28"/>
        </w:rPr>
        <w:t>3.2. Phó Hiệu trưởng</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Theo nhiệm vụ được phân công, giúp Hiệu trưởng tổ chức triển khai thực hiên từng phần việc cụ thể được giao phụ trách, đồng thời ki</w:t>
      </w:r>
      <w:r w:rsidR="00FD0B63" w:rsidRPr="009D6C35">
        <w:rPr>
          <w:color w:val="auto"/>
          <w:sz w:val="28"/>
          <w:szCs w:val="28"/>
          <w:lang w:val="en-US"/>
        </w:rPr>
        <w:t>ể</w:t>
      </w:r>
      <w:r w:rsidRPr="009D6C35">
        <w:rPr>
          <w:color w:val="auto"/>
          <w:sz w:val="28"/>
          <w:szCs w:val="28"/>
        </w:rPr>
        <w:t>m tra và đánh giá k</w:t>
      </w:r>
      <w:r w:rsidR="00FD0B63" w:rsidRPr="009D6C35">
        <w:rPr>
          <w:color w:val="auto"/>
          <w:sz w:val="28"/>
          <w:szCs w:val="28"/>
          <w:lang w:val="en-US"/>
        </w:rPr>
        <w:t>ế</w:t>
      </w:r>
      <w:r w:rsidRPr="009D6C35">
        <w:rPr>
          <w:color w:val="auto"/>
          <w:sz w:val="28"/>
          <w:szCs w:val="28"/>
        </w:rPr>
        <w:t>t qu</w:t>
      </w:r>
      <w:r w:rsidR="00FD0B63" w:rsidRPr="009D6C35">
        <w:rPr>
          <w:color w:val="auto"/>
          <w:sz w:val="28"/>
          <w:szCs w:val="28"/>
          <w:lang w:val="en-US"/>
        </w:rPr>
        <w:t>ả</w:t>
      </w:r>
      <w:r w:rsidRPr="009D6C35">
        <w:rPr>
          <w:color w:val="auto"/>
          <w:sz w:val="28"/>
          <w:szCs w:val="28"/>
        </w:rPr>
        <w:t xml:space="preserve"> thực hiện, đề xuất những biện pháp đ</w:t>
      </w:r>
      <w:r w:rsidR="00FD0B63" w:rsidRPr="009D6C35">
        <w:rPr>
          <w:color w:val="auto"/>
          <w:sz w:val="28"/>
          <w:szCs w:val="28"/>
          <w:lang w:val="en-US"/>
        </w:rPr>
        <w:t>ể</w:t>
      </w:r>
      <w:r w:rsidRPr="009D6C35">
        <w:rPr>
          <w:color w:val="auto"/>
          <w:sz w:val="28"/>
          <w:szCs w:val="28"/>
        </w:rPr>
        <w:t xml:space="preserve"> thực hiện tốt kế hoạch.</w:t>
      </w:r>
    </w:p>
    <w:p w:rsidR="00AD66B7" w:rsidRPr="009D6C35" w:rsidRDefault="00FD0B63" w:rsidP="007A78D6">
      <w:pPr>
        <w:pStyle w:val="Vnbnnidung0"/>
        <w:spacing w:line="269" w:lineRule="auto"/>
        <w:ind w:firstLine="720"/>
        <w:jc w:val="both"/>
        <w:rPr>
          <w:b/>
          <w:i/>
          <w:color w:val="auto"/>
          <w:sz w:val="28"/>
          <w:szCs w:val="28"/>
        </w:rPr>
      </w:pPr>
      <w:r w:rsidRPr="009D6C35">
        <w:rPr>
          <w:b/>
          <w:i/>
          <w:color w:val="auto"/>
          <w:sz w:val="28"/>
          <w:szCs w:val="28"/>
          <w:lang w:val="en-US"/>
        </w:rPr>
        <w:t>3.3</w:t>
      </w:r>
      <w:r w:rsidR="00475E5D" w:rsidRPr="009D6C35">
        <w:rPr>
          <w:b/>
          <w:i/>
          <w:color w:val="auto"/>
          <w:sz w:val="28"/>
          <w:szCs w:val="28"/>
          <w:lang w:val="en-US"/>
        </w:rPr>
        <w:t>.</w:t>
      </w:r>
      <w:r w:rsidRPr="009D6C35">
        <w:rPr>
          <w:b/>
          <w:i/>
          <w:color w:val="auto"/>
          <w:sz w:val="28"/>
          <w:szCs w:val="28"/>
          <w:lang w:val="en-US"/>
        </w:rPr>
        <w:t xml:space="preserve"> </w:t>
      </w:r>
      <w:r w:rsidR="00AD66B7" w:rsidRPr="009D6C35">
        <w:rPr>
          <w:b/>
          <w:i/>
          <w:color w:val="auto"/>
          <w:sz w:val="28"/>
          <w:szCs w:val="28"/>
        </w:rPr>
        <w:t>Tổ trư</w:t>
      </w:r>
      <w:r w:rsidRPr="009D6C35">
        <w:rPr>
          <w:b/>
          <w:i/>
          <w:color w:val="auto"/>
          <w:sz w:val="28"/>
          <w:szCs w:val="28"/>
          <w:lang w:val="en-US"/>
        </w:rPr>
        <w:t>ở</w:t>
      </w:r>
      <w:r w:rsidR="00AD66B7" w:rsidRPr="009D6C35">
        <w:rPr>
          <w:b/>
          <w:i/>
          <w:color w:val="auto"/>
          <w:sz w:val="28"/>
          <w:szCs w:val="28"/>
        </w:rPr>
        <w:t>ng chuyên môn</w:t>
      </w:r>
    </w:p>
    <w:p w:rsidR="00AD66B7" w:rsidRPr="009D6C35" w:rsidRDefault="00DB546E" w:rsidP="007A78D6">
      <w:pPr>
        <w:pStyle w:val="Vnbnnidung0"/>
        <w:spacing w:line="269" w:lineRule="auto"/>
        <w:ind w:firstLine="720"/>
        <w:jc w:val="both"/>
        <w:rPr>
          <w:color w:val="auto"/>
          <w:sz w:val="28"/>
          <w:szCs w:val="28"/>
        </w:rPr>
      </w:pPr>
      <w:r w:rsidRPr="009D6C35">
        <w:rPr>
          <w:color w:val="auto"/>
          <w:sz w:val="28"/>
          <w:szCs w:val="28"/>
        </w:rPr>
        <w:lastRenderedPageBreak/>
        <w:t>Trên</w:t>
      </w:r>
      <w:r w:rsidR="00AD66B7" w:rsidRPr="009D6C35">
        <w:rPr>
          <w:color w:val="auto"/>
          <w:sz w:val="28"/>
          <w:szCs w:val="28"/>
        </w:rPr>
        <w:t xml:space="preserve"> cơ sở kế hoạch của trường, tổ chuyên</w:t>
      </w:r>
      <w:r w:rsidRPr="009D6C35">
        <w:rPr>
          <w:color w:val="auto"/>
          <w:sz w:val="28"/>
          <w:szCs w:val="28"/>
        </w:rPr>
        <w:t xml:space="preserve"> môn xây dựng kế hoạch thực hiện các chỉ tiêu đối với bộ môn và tổ chức thực hiện kế hoạch, có kiểm</w:t>
      </w:r>
      <w:r w:rsidR="00AD66B7" w:rsidRPr="009D6C35">
        <w:rPr>
          <w:color w:val="auto"/>
          <w:sz w:val="28"/>
          <w:szCs w:val="28"/>
        </w:rPr>
        <w:t xml:space="preserve"> tra đánh gi</w:t>
      </w:r>
      <w:r w:rsidRPr="009D6C35">
        <w:rPr>
          <w:color w:val="auto"/>
          <w:sz w:val="28"/>
          <w:szCs w:val="28"/>
        </w:rPr>
        <w:t>a việc thực hiện kế hoạch tại tổ. Đồng thời đề xuất các giải pháp để thực hiện tốt</w:t>
      </w:r>
      <w:r w:rsidR="00AD66B7" w:rsidRPr="009D6C35">
        <w:rPr>
          <w:color w:val="auto"/>
          <w:sz w:val="28"/>
          <w:szCs w:val="28"/>
        </w:rPr>
        <w:t xml:space="preserve"> kế hoạch.</w:t>
      </w:r>
    </w:p>
    <w:p w:rsidR="00AD66B7" w:rsidRPr="009D6C35" w:rsidRDefault="00FD0B63" w:rsidP="007A78D6">
      <w:pPr>
        <w:pStyle w:val="Vnbnnidung0"/>
        <w:spacing w:line="269" w:lineRule="auto"/>
        <w:ind w:firstLine="720"/>
        <w:jc w:val="both"/>
        <w:rPr>
          <w:b/>
          <w:i/>
          <w:color w:val="auto"/>
          <w:sz w:val="28"/>
          <w:szCs w:val="28"/>
        </w:rPr>
      </w:pPr>
      <w:r w:rsidRPr="009D6C35">
        <w:rPr>
          <w:b/>
          <w:i/>
          <w:color w:val="auto"/>
          <w:sz w:val="28"/>
          <w:szCs w:val="28"/>
          <w:lang w:val="en-US"/>
        </w:rPr>
        <w:t>3.4</w:t>
      </w:r>
      <w:r w:rsidR="00475E5D" w:rsidRPr="009D6C35">
        <w:rPr>
          <w:b/>
          <w:i/>
          <w:color w:val="auto"/>
          <w:sz w:val="28"/>
          <w:szCs w:val="28"/>
          <w:lang w:val="en-US"/>
        </w:rPr>
        <w:t>.</w:t>
      </w:r>
      <w:r w:rsidRPr="009D6C35">
        <w:rPr>
          <w:b/>
          <w:i/>
          <w:color w:val="auto"/>
          <w:sz w:val="28"/>
          <w:szCs w:val="28"/>
          <w:lang w:val="en-US"/>
        </w:rPr>
        <w:t xml:space="preserve"> </w:t>
      </w:r>
      <w:r w:rsidR="00AD66B7" w:rsidRPr="009D6C35">
        <w:rPr>
          <w:b/>
          <w:i/>
          <w:color w:val="auto"/>
          <w:sz w:val="28"/>
          <w:szCs w:val="28"/>
        </w:rPr>
        <w:t>Giáo viên, nh</w:t>
      </w:r>
      <w:r w:rsidRPr="009D6C35">
        <w:rPr>
          <w:b/>
          <w:i/>
          <w:color w:val="auto"/>
          <w:sz w:val="28"/>
          <w:szCs w:val="28"/>
          <w:lang w:val="en-US"/>
        </w:rPr>
        <w:t>â</w:t>
      </w:r>
      <w:r w:rsidR="00AD66B7" w:rsidRPr="009D6C35">
        <w:rPr>
          <w:b/>
          <w:i/>
          <w:color w:val="auto"/>
          <w:sz w:val="28"/>
          <w:szCs w:val="28"/>
        </w:rPr>
        <w:t>n viên</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Căn cứ kế hoạch chiến lược, kế hoạch năm học của nhà trường đ</w:t>
      </w:r>
      <w:r w:rsidR="00EB2E5B" w:rsidRPr="009D6C35">
        <w:rPr>
          <w:color w:val="auto"/>
          <w:sz w:val="28"/>
          <w:szCs w:val="28"/>
          <w:lang w:val="en-US"/>
        </w:rPr>
        <w:t>ể</w:t>
      </w:r>
      <w:r w:rsidRPr="009D6C35">
        <w:rPr>
          <w:color w:val="auto"/>
          <w:sz w:val="28"/>
          <w:szCs w:val="28"/>
        </w:rPr>
        <w:t xml:space="preserve"> xây dựng kế hoạch cá nhân theo từng năm học, thực hiện tốt các nhiệm vụ được phân công, c</w:t>
      </w:r>
      <w:r w:rsidR="00EB2E5B" w:rsidRPr="009D6C35">
        <w:rPr>
          <w:color w:val="auto"/>
          <w:sz w:val="28"/>
          <w:szCs w:val="28"/>
          <w:lang w:val="en-US"/>
        </w:rPr>
        <w:t>ô</w:t>
      </w:r>
      <w:r w:rsidRPr="009D6C35">
        <w:rPr>
          <w:color w:val="auto"/>
          <w:sz w:val="28"/>
          <w:szCs w:val="28"/>
        </w:rPr>
        <w:t>ng tác dạy học và giáo dục học sinh, cùng thực hiện thành công kế hoạch đề ra. Tham gia rút kinh nghiệm, đề xuất các giải pháp để thực hiện k</w:t>
      </w:r>
      <w:r w:rsidR="00EB2E5B" w:rsidRPr="009D6C35">
        <w:rPr>
          <w:color w:val="auto"/>
          <w:sz w:val="28"/>
          <w:szCs w:val="28"/>
          <w:lang w:val="en-US"/>
        </w:rPr>
        <w:t>ế</w:t>
      </w:r>
      <w:r w:rsidRPr="009D6C35">
        <w:rPr>
          <w:color w:val="auto"/>
          <w:sz w:val="28"/>
          <w:szCs w:val="28"/>
        </w:rPr>
        <w:t xml:space="preserve"> hoạch.</w:t>
      </w:r>
    </w:p>
    <w:p w:rsidR="00AD66B7" w:rsidRPr="009D6C35" w:rsidRDefault="00EB2E5B" w:rsidP="007A78D6">
      <w:pPr>
        <w:pStyle w:val="Vnbnnidung0"/>
        <w:spacing w:line="269" w:lineRule="auto"/>
        <w:ind w:firstLine="720"/>
        <w:jc w:val="both"/>
        <w:rPr>
          <w:b/>
          <w:i/>
          <w:color w:val="auto"/>
          <w:sz w:val="28"/>
          <w:szCs w:val="28"/>
        </w:rPr>
      </w:pPr>
      <w:r w:rsidRPr="009D6C35">
        <w:rPr>
          <w:b/>
          <w:i/>
          <w:color w:val="auto"/>
          <w:sz w:val="28"/>
          <w:szCs w:val="28"/>
          <w:lang w:val="en-US"/>
        </w:rPr>
        <w:t>3.5</w:t>
      </w:r>
      <w:r w:rsidR="00475E5D" w:rsidRPr="009D6C35">
        <w:rPr>
          <w:b/>
          <w:i/>
          <w:color w:val="auto"/>
          <w:sz w:val="28"/>
          <w:szCs w:val="28"/>
          <w:lang w:val="en-US"/>
        </w:rPr>
        <w:t>.</w:t>
      </w:r>
      <w:r w:rsidRPr="009D6C35">
        <w:rPr>
          <w:b/>
          <w:i/>
          <w:color w:val="auto"/>
          <w:sz w:val="28"/>
          <w:szCs w:val="28"/>
          <w:lang w:val="en-US"/>
        </w:rPr>
        <w:t xml:space="preserve"> </w:t>
      </w:r>
      <w:r w:rsidR="00AD66B7" w:rsidRPr="009D6C35">
        <w:rPr>
          <w:b/>
          <w:i/>
          <w:color w:val="auto"/>
          <w:sz w:val="28"/>
          <w:szCs w:val="28"/>
        </w:rPr>
        <w:t>Đối với các tổ chức Đoàn th</w:t>
      </w:r>
      <w:r w:rsidRPr="009D6C35">
        <w:rPr>
          <w:b/>
          <w:i/>
          <w:color w:val="auto"/>
          <w:sz w:val="28"/>
          <w:szCs w:val="28"/>
          <w:lang w:val="en-US"/>
        </w:rPr>
        <w:t>ể</w:t>
      </w:r>
      <w:r w:rsidR="00AD66B7" w:rsidRPr="009D6C35">
        <w:rPr>
          <w:b/>
          <w:i/>
          <w:color w:val="auto"/>
          <w:sz w:val="28"/>
          <w:szCs w:val="28"/>
        </w:rPr>
        <w:t xml:space="preserve"> nhà trường</w:t>
      </w:r>
    </w:p>
    <w:p w:rsidR="00AD66B7" w:rsidRPr="009D6C35" w:rsidRDefault="00EB2E5B"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Đoàn thanh niên:</w:t>
      </w:r>
    </w:p>
    <w:p w:rsidR="00EB2E5B" w:rsidRPr="009D6C35" w:rsidRDefault="00EB2E5B"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Trên cơ sở kế hoạch chiến lược của trường, xây dựng chương trình hoạt động ph</w:t>
      </w:r>
      <w:r w:rsidRPr="009D6C35">
        <w:rPr>
          <w:color w:val="auto"/>
          <w:sz w:val="28"/>
          <w:szCs w:val="28"/>
          <w:lang w:val="en-US"/>
        </w:rPr>
        <w:t>ố</w:t>
      </w:r>
      <w:r w:rsidR="00AD66B7" w:rsidRPr="009D6C35">
        <w:rPr>
          <w:color w:val="auto"/>
          <w:sz w:val="28"/>
          <w:szCs w:val="28"/>
        </w:rPr>
        <w:t>i hợp theo chức năng, nhiệm vụ, cùng nhà trường tổ chức thực hiện thành công kế hoạch chiến lược đề ra.</w:t>
      </w:r>
    </w:p>
    <w:p w:rsidR="00AD66B7" w:rsidRPr="009D6C35" w:rsidRDefault="00EB2E5B"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Tăng cường công tác truyền thông, giáo dục cho lực lượng đoàn viên làm nòng cốt trong quá trình học tập và rèn luyện để nâng cao chất lượng, cùng xây dựng môi trường học tập văn minh, thân thiện.</w:t>
      </w:r>
    </w:p>
    <w:p w:rsidR="00EB2E5B" w:rsidRPr="009D6C35" w:rsidRDefault="00AD66B7" w:rsidP="007A78D6">
      <w:pPr>
        <w:pStyle w:val="Vnbnnidung0"/>
        <w:spacing w:line="269" w:lineRule="auto"/>
        <w:ind w:firstLine="720"/>
        <w:jc w:val="both"/>
        <w:rPr>
          <w:color w:val="auto"/>
          <w:sz w:val="28"/>
          <w:szCs w:val="28"/>
          <w:lang w:val="en-US"/>
        </w:rPr>
      </w:pPr>
      <w:r w:rsidRPr="009D6C35">
        <w:rPr>
          <w:color w:val="auto"/>
          <w:sz w:val="28"/>
          <w:szCs w:val="28"/>
        </w:rPr>
        <w:t>* Công đoàn nhà trường:</w:t>
      </w:r>
    </w:p>
    <w:p w:rsidR="00EB2E5B" w:rsidRPr="009D6C35" w:rsidRDefault="00EB2E5B"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AD66B7" w:rsidRPr="009D6C35">
        <w:rPr>
          <w:color w:val="auto"/>
          <w:sz w:val="28"/>
          <w:szCs w:val="28"/>
        </w:rPr>
        <w:t>Trên cơ sở kế hoạch chiến lược của trường, xây dựng chương trình hoạt động phối hợp theo chức năng, nhiệm vụ, cùng nhà trường tổ chức thực hiện thành công kế hoạch chiến lược đề ra.</w:t>
      </w:r>
    </w:p>
    <w:p w:rsidR="00AD66B7" w:rsidRPr="009D6C35" w:rsidRDefault="00EB2E5B" w:rsidP="007A78D6">
      <w:pPr>
        <w:pStyle w:val="Vnbnnidung0"/>
        <w:spacing w:line="269" w:lineRule="auto"/>
        <w:ind w:firstLine="720"/>
        <w:jc w:val="both"/>
        <w:rPr>
          <w:color w:val="auto"/>
          <w:sz w:val="28"/>
          <w:szCs w:val="28"/>
        </w:rPr>
      </w:pPr>
      <w:r w:rsidRPr="009D6C35">
        <w:rPr>
          <w:color w:val="auto"/>
          <w:sz w:val="28"/>
          <w:szCs w:val="28"/>
          <w:lang w:val="en-US"/>
        </w:rPr>
        <w:t xml:space="preserve">- </w:t>
      </w:r>
      <w:r w:rsidR="00AD66B7" w:rsidRPr="009D6C35">
        <w:rPr>
          <w:color w:val="auto"/>
          <w:sz w:val="28"/>
          <w:szCs w:val="28"/>
        </w:rPr>
        <w:t>Tăng cường công tác truyền thông, vận đ</w:t>
      </w:r>
      <w:r w:rsidRPr="009D6C35">
        <w:rPr>
          <w:color w:val="auto"/>
          <w:sz w:val="28"/>
          <w:szCs w:val="28"/>
          <w:lang w:val="en-US"/>
        </w:rPr>
        <w:t>ộ</w:t>
      </w:r>
      <w:r w:rsidR="00AD66B7" w:rsidRPr="009D6C35">
        <w:rPr>
          <w:color w:val="auto"/>
          <w:sz w:val="28"/>
          <w:szCs w:val="28"/>
        </w:rPr>
        <w:t>ng công đoàn viên tích cực tham gia, đề xuất giải pháp để thực hiện thành công các mục tiêu, ch</w:t>
      </w:r>
      <w:r w:rsidRPr="009D6C35">
        <w:rPr>
          <w:color w:val="auto"/>
          <w:sz w:val="28"/>
          <w:szCs w:val="28"/>
          <w:lang w:val="en-US"/>
        </w:rPr>
        <w:t>ỉ</w:t>
      </w:r>
      <w:r w:rsidR="00AD66B7" w:rsidRPr="009D6C35">
        <w:rPr>
          <w:color w:val="auto"/>
          <w:sz w:val="28"/>
          <w:szCs w:val="28"/>
        </w:rPr>
        <w:t xml:space="preserve"> tiêu </w:t>
      </w:r>
      <w:r w:rsidR="005E6E0A">
        <w:rPr>
          <w:color w:val="auto"/>
          <w:sz w:val="28"/>
          <w:szCs w:val="28"/>
          <w:lang w:val="en-US"/>
        </w:rPr>
        <w:t xml:space="preserve">phương hướng </w:t>
      </w:r>
      <w:r w:rsidR="00AD66B7" w:rsidRPr="009D6C35">
        <w:rPr>
          <w:color w:val="auto"/>
          <w:sz w:val="28"/>
          <w:szCs w:val="28"/>
        </w:rPr>
        <w:t>chiến lược.</w:t>
      </w:r>
    </w:p>
    <w:p w:rsidR="00AD66B7" w:rsidRPr="009D6C35" w:rsidRDefault="00EB2E5B" w:rsidP="007A78D6">
      <w:pPr>
        <w:pStyle w:val="Vnbnnidung0"/>
        <w:spacing w:line="269" w:lineRule="auto"/>
        <w:ind w:firstLine="720"/>
        <w:jc w:val="both"/>
        <w:rPr>
          <w:b/>
          <w:i/>
          <w:color w:val="auto"/>
          <w:sz w:val="28"/>
          <w:szCs w:val="28"/>
        </w:rPr>
      </w:pPr>
      <w:r w:rsidRPr="009D6C35">
        <w:rPr>
          <w:b/>
          <w:i/>
          <w:color w:val="auto"/>
          <w:sz w:val="28"/>
          <w:szCs w:val="28"/>
          <w:lang w:val="en-US"/>
        </w:rPr>
        <w:t>3.6</w:t>
      </w:r>
      <w:r w:rsidR="00475E5D" w:rsidRPr="009D6C35">
        <w:rPr>
          <w:b/>
          <w:i/>
          <w:color w:val="auto"/>
          <w:sz w:val="28"/>
          <w:szCs w:val="28"/>
          <w:lang w:val="en-US"/>
        </w:rPr>
        <w:t>.</w:t>
      </w:r>
      <w:r w:rsidRPr="009D6C35">
        <w:rPr>
          <w:b/>
          <w:i/>
          <w:color w:val="auto"/>
          <w:sz w:val="28"/>
          <w:szCs w:val="28"/>
          <w:lang w:val="en-US"/>
        </w:rPr>
        <w:t xml:space="preserve"> </w:t>
      </w:r>
      <w:r w:rsidR="00D81345" w:rsidRPr="009D6C35">
        <w:rPr>
          <w:b/>
          <w:i/>
          <w:color w:val="auto"/>
          <w:sz w:val="28"/>
          <w:szCs w:val="28"/>
        </w:rPr>
        <w:t xml:space="preserve">Đối với Ban đại diện </w:t>
      </w:r>
      <w:r w:rsidR="00AD66B7" w:rsidRPr="009D6C35">
        <w:rPr>
          <w:b/>
          <w:i/>
          <w:color w:val="auto"/>
          <w:sz w:val="28"/>
          <w:szCs w:val="28"/>
        </w:rPr>
        <w:t>cha mẹ học sinh</w:t>
      </w:r>
    </w:p>
    <w:p w:rsidR="00AD66B7" w:rsidRPr="009D6C35" w:rsidRDefault="00AD66B7" w:rsidP="007A78D6">
      <w:pPr>
        <w:pStyle w:val="Vnbnnidung0"/>
        <w:spacing w:line="269" w:lineRule="auto"/>
        <w:ind w:firstLine="720"/>
        <w:jc w:val="both"/>
        <w:rPr>
          <w:color w:val="auto"/>
          <w:sz w:val="28"/>
          <w:szCs w:val="28"/>
        </w:rPr>
      </w:pPr>
      <w:r w:rsidRPr="009D6C35">
        <w:rPr>
          <w:color w:val="auto"/>
          <w:sz w:val="28"/>
          <w:szCs w:val="28"/>
        </w:rPr>
        <w:t>Phối hợp cùng nhà trường trong công tác truyền thông, tuyên truyền đến CMHS biết về kế hoạch phát triển nhà trường để</w:t>
      </w:r>
      <w:r w:rsidR="002878B0" w:rsidRPr="009D6C35">
        <w:rPr>
          <w:color w:val="auto"/>
          <w:sz w:val="28"/>
          <w:szCs w:val="28"/>
        </w:rPr>
        <w:t xml:space="preserve"> cùng đồng thuận và tham gia, hỗ</w:t>
      </w:r>
      <w:r w:rsidRPr="009D6C35">
        <w:rPr>
          <w:color w:val="auto"/>
          <w:sz w:val="28"/>
          <w:szCs w:val="28"/>
        </w:rPr>
        <w:t xml:space="preserve"> trợ nhà trường trong việc nâng cao chất lượng giáo dục học sinh, xây dựng nhà trường theo mục tiêu kế hoạch đề ra.</w:t>
      </w:r>
    </w:p>
    <w:p w:rsidR="00AD66B7" w:rsidRPr="009D6C35" w:rsidRDefault="00AD66B7" w:rsidP="007A78D6">
      <w:pPr>
        <w:pStyle w:val="Vnbnnidung20"/>
        <w:spacing w:line="269" w:lineRule="auto"/>
        <w:ind w:firstLine="720"/>
        <w:jc w:val="both"/>
        <w:rPr>
          <w:color w:val="auto"/>
          <w:sz w:val="28"/>
          <w:szCs w:val="28"/>
        </w:rPr>
      </w:pPr>
      <w:r w:rsidRPr="009D6C35">
        <w:rPr>
          <w:color w:val="auto"/>
          <w:sz w:val="28"/>
          <w:szCs w:val="28"/>
        </w:rPr>
        <w:t>VI. K</w:t>
      </w:r>
      <w:r w:rsidR="00EB2E5B" w:rsidRPr="009D6C35">
        <w:rPr>
          <w:color w:val="auto"/>
          <w:sz w:val="28"/>
          <w:szCs w:val="28"/>
          <w:lang w:val="en-US"/>
        </w:rPr>
        <w:t>Ế</w:t>
      </w:r>
      <w:r w:rsidRPr="009D6C35">
        <w:rPr>
          <w:color w:val="auto"/>
          <w:sz w:val="28"/>
          <w:szCs w:val="28"/>
        </w:rPr>
        <w:t>T LUẬN, KIẾN NGHỊ</w:t>
      </w:r>
    </w:p>
    <w:p w:rsidR="00AD66B7" w:rsidRPr="009D6C35" w:rsidRDefault="00EB2E5B"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w:t>
      </w:r>
      <w:r w:rsidR="00596088">
        <w:rPr>
          <w:color w:val="auto"/>
          <w:sz w:val="28"/>
          <w:szCs w:val="28"/>
          <w:lang w:val="en-US"/>
        </w:rPr>
        <w:t>Phương hướng</w:t>
      </w:r>
      <w:r w:rsidR="00AD66B7" w:rsidRPr="009D6C35">
        <w:rPr>
          <w:color w:val="auto"/>
          <w:sz w:val="28"/>
          <w:szCs w:val="28"/>
        </w:rPr>
        <w:t xml:space="preserve"> chiến lược là một văn bản có giá trị định hướng cho việc xây dựng và phát triển giáo dục của nhà trường trong tương lai, giúp nhà trường hoạch định chiến lược phát triển giáo dục cho từng năm học và những năm tiếp theo một cách bền vững.</w:t>
      </w:r>
    </w:p>
    <w:p w:rsidR="004D78E5" w:rsidRDefault="00EB2E5B"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 Nhà trường tiếp tục </w:t>
      </w:r>
      <w:r w:rsidR="00CB1516">
        <w:rPr>
          <w:color w:val="auto"/>
          <w:sz w:val="28"/>
          <w:szCs w:val="28"/>
          <w:lang w:val="en-US"/>
        </w:rPr>
        <w:t>đề nghị</w:t>
      </w:r>
      <w:r w:rsidRPr="009D6C35">
        <w:rPr>
          <w:color w:val="auto"/>
          <w:sz w:val="28"/>
          <w:szCs w:val="28"/>
          <w:lang w:val="en-US"/>
        </w:rPr>
        <w:t xml:space="preserve"> UBND thị xã, phòng </w:t>
      </w:r>
      <w:r w:rsidR="00CB1516">
        <w:rPr>
          <w:color w:val="auto"/>
          <w:sz w:val="28"/>
          <w:szCs w:val="28"/>
          <w:lang w:val="en-US"/>
        </w:rPr>
        <w:t>Nội vụ</w:t>
      </w:r>
      <w:r w:rsidRPr="009D6C35">
        <w:rPr>
          <w:color w:val="auto"/>
          <w:sz w:val="28"/>
          <w:szCs w:val="28"/>
          <w:lang w:val="en-US"/>
        </w:rPr>
        <w:t xml:space="preserve"> thị xã bổ </w:t>
      </w:r>
      <w:r w:rsidR="00CB1516">
        <w:rPr>
          <w:color w:val="auto"/>
          <w:sz w:val="28"/>
          <w:szCs w:val="28"/>
          <w:lang w:val="en-US"/>
        </w:rPr>
        <w:t xml:space="preserve">thêm nguồn nhân lực vị trí việc làm còn thiếu. </w:t>
      </w:r>
    </w:p>
    <w:p w:rsidR="00B066DB" w:rsidRPr="009D6C35" w:rsidRDefault="002878B0" w:rsidP="007A78D6">
      <w:pPr>
        <w:pStyle w:val="Vnbnnidung0"/>
        <w:spacing w:line="269" w:lineRule="auto"/>
        <w:ind w:firstLine="720"/>
        <w:jc w:val="both"/>
        <w:rPr>
          <w:color w:val="auto"/>
          <w:sz w:val="28"/>
          <w:szCs w:val="28"/>
          <w:lang w:val="en-US"/>
        </w:rPr>
      </w:pPr>
      <w:r w:rsidRPr="009D6C35">
        <w:rPr>
          <w:color w:val="auto"/>
          <w:sz w:val="28"/>
          <w:szCs w:val="28"/>
          <w:lang w:val="en-US"/>
        </w:rPr>
        <w:t xml:space="preserve">Trên đây là </w:t>
      </w:r>
      <w:r w:rsidR="00CB1516">
        <w:rPr>
          <w:color w:val="auto"/>
          <w:sz w:val="28"/>
          <w:szCs w:val="28"/>
          <w:lang w:val="en-US"/>
        </w:rPr>
        <w:t>Phương hướng c</w:t>
      </w:r>
      <w:r w:rsidR="003F02D1" w:rsidRPr="009D6C35">
        <w:rPr>
          <w:color w:val="auto"/>
          <w:sz w:val="28"/>
          <w:szCs w:val="28"/>
          <w:lang w:val="en-US"/>
        </w:rPr>
        <w:t>hiến lược</w:t>
      </w:r>
      <w:r w:rsidR="00CB1516">
        <w:rPr>
          <w:color w:val="auto"/>
          <w:sz w:val="28"/>
          <w:szCs w:val="28"/>
          <w:lang w:val="en-US"/>
        </w:rPr>
        <w:t>, xây dựng và</w:t>
      </w:r>
      <w:r w:rsidR="003F02D1" w:rsidRPr="009D6C35">
        <w:rPr>
          <w:color w:val="auto"/>
          <w:sz w:val="28"/>
          <w:szCs w:val="28"/>
          <w:lang w:val="en-US"/>
        </w:rPr>
        <w:t xml:space="preserve"> phát triển t</w:t>
      </w:r>
      <w:r w:rsidR="00B066DB" w:rsidRPr="009D6C35">
        <w:rPr>
          <w:color w:val="auto"/>
          <w:sz w:val="28"/>
          <w:szCs w:val="28"/>
          <w:lang w:val="en-US"/>
        </w:rPr>
        <w:t>rường Tiểu học B</w:t>
      </w:r>
      <w:r w:rsidR="00CB1516">
        <w:rPr>
          <w:color w:val="auto"/>
          <w:sz w:val="28"/>
          <w:szCs w:val="28"/>
          <w:lang w:val="en-US"/>
        </w:rPr>
        <w:t>ình Dương giai đoạn 2024 - 2029</w:t>
      </w:r>
      <w:r w:rsidR="00B066DB" w:rsidRPr="009D6C35">
        <w:rPr>
          <w:color w:val="auto"/>
          <w:sz w:val="28"/>
          <w:szCs w:val="28"/>
          <w:lang w:val="en-US"/>
        </w:rPr>
        <w:t xml:space="preserve">. Nhà trường sẽ xây dựng lộ trình, cụ thể hóa, thành chương trình hành động, phù hợp với tình hình thực tế của nhà trường, của địa phương và sự phát triển của ngành giáo dục, nhằm góp phần nâng cao chất </w:t>
      </w:r>
      <w:r w:rsidR="00B066DB" w:rsidRPr="009D6C35">
        <w:rPr>
          <w:color w:val="auto"/>
          <w:sz w:val="28"/>
          <w:szCs w:val="28"/>
          <w:lang w:val="en-US"/>
        </w:rPr>
        <w:lastRenderedPageBreak/>
        <w:t>lượng giáo dục của thị xã Đông Triều, tỉnh Quảng Ninh.</w:t>
      </w:r>
    </w:p>
    <w:p w:rsidR="00B066DB" w:rsidRPr="009D6C35" w:rsidRDefault="00B066DB" w:rsidP="007A78D6">
      <w:pPr>
        <w:pStyle w:val="Vnbnnidung0"/>
        <w:spacing w:line="269" w:lineRule="auto"/>
        <w:ind w:firstLine="720"/>
        <w:jc w:val="both"/>
        <w:rPr>
          <w:color w:val="auto"/>
          <w:sz w:val="28"/>
          <w:szCs w:val="28"/>
          <w:lang w:val="en-US"/>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9D6C35" w:rsidRPr="009D6C35" w:rsidTr="00D62B6C">
        <w:tc>
          <w:tcPr>
            <w:tcW w:w="5211" w:type="dxa"/>
          </w:tcPr>
          <w:p w:rsidR="00B066DB" w:rsidRPr="009D6C35" w:rsidRDefault="00B066DB" w:rsidP="007A78D6">
            <w:pPr>
              <w:pStyle w:val="Vnbnnidung0"/>
              <w:spacing w:line="269" w:lineRule="auto"/>
              <w:ind w:firstLine="0"/>
              <w:jc w:val="both"/>
              <w:rPr>
                <w:b/>
                <w:i/>
                <w:color w:val="auto"/>
                <w:sz w:val="24"/>
                <w:szCs w:val="24"/>
                <w:lang w:val="en-US"/>
              </w:rPr>
            </w:pPr>
            <w:r w:rsidRPr="009D6C35">
              <w:rPr>
                <w:b/>
                <w:i/>
                <w:color w:val="auto"/>
                <w:sz w:val="24"/>
                <w:szCs w:val="24"/>
                <w:lang w:val="en-US"/>
              </w:rPr>
              <w:t>Nơi nhận:</w:t>
            </w:r>
          </w:p>
          <w:p w:rsidR="00B066DB" w:rsidRPr="009D6C35" w:rsidRDefault="00B066DB" w:rsidP="007A78D6">
            <w:pPr>
              <w:pStyle w:val="Vnbnnidung0"/>
              <w:spacing w:line="269" w:lineRule="auto"/>
              <w:ind w:firstLine="0"/>
              <w:jc w:val="both"/>
              <w:rPr>
                <w:color w:val="auto"/>
                <w:sz w:val="24"/>
                <w:szCs w:val="24"/>
                <w:lang w:val="en-US"/>
              </w:rPr>
            </w:pPr>
            <w:r w:rsidRPr="009D6C35">
              <w:rPr>
                <w:color w:val="auto"/>
                <w:sz w:val="24"/>
                <w:szCs w:val="24"/>
                <w:lang w:val="en-US"/>
              </w:rPr>
              <w:t>- Phòng GD&amp;ĐT Đông Triều;</w:t>
            </w:r>
          </w:p>
          <w:p w:rsidR="00B066DB" w:rsidRPr="009D6C35" w:rsidRDefault="00B066DB" w:rsidP="007A78D6">
            <w:pPr>
              <w:pStyle w:val="Vnbnnidung0"/>
              <w:spacing w:line="269" w:lineRule="auto"/>
              <w:ind w:firstLine="0"/>
              <w:jc w:val="both"/>
              <w:rPr>
                <w:color w:val="auto"/>
                <w:sz w:val="24"/>
                <w:szCs w:val="24"/>
                <w:lang w:val="en-US"/>
              </w:rPr>
            </w:pPr>
            <w:r w:rsidRPr="009D6C35">
              <w:rPr>
                <w:color w:val="auto"/>
                <w:sz w:val="24"/>
                <w:szCs w:val="24"/>
                <w:lang w:val="en-US"/>
              </w:rPr>
              <w:t>- UBND xã Bình Dương;</w:t>
            </w:r>
          </w:p>
          <w:p w:rsidR="00B066DB" w:rsidRPr="009D6C35" w:rsidRDefault="00B066DB" w:rsidP="007A78D6">
            <w:pPr>
              <w:pStyle w:val="Vnbnnidung0"/>
              <w:spacing w:line="269" w:lineRule="auto"/>
              <w:ind w:firstLine="0"/>
              <w:jc w:val="both"/>
              <w:rPr>
                <w:color w:val="auto"/>
                <w:sz w:val="24"/>
                <w:szCs w:val="24"/>
                <w:lang w:val="en-US"/>
              </w:rPr>
            </w:pPr>
            <w:r w:rsidRPr="009D6C35">
              <w:rPr>
                <w:color w:val="auto"/>
                <w:sz w:val="24"/>
                <w:szCs w:val="24"/>
                <w:lang w:val="en-US"/>
              </w:rPr>
              <w:t>- Các tổ CM, bộ phận nhà trường;</w:t>
            </w:r>
          </w:p>
          <w:p w:rsidR="00B066DB" w:rsidRPr="009D6C35" w:rsidRDefault="00B066DB" w:rsidP="007A78D6">
            <w:pPr>
              <w:pStyle w:val="Vnbnnidung0"/>
              <w:spacing w:line="269" w:lineRule="auto"/>
              <w:ind w:firstLine="0"/>
              <w:jc w:val="both"/>
              <w:rPr>
                <w:color w:val="auto"/>
                <w:sz w:val="28"/>
                <w:szCs w:val="28"/>
                <w:lang w:val="en-US"/>
              </w:rPr>
            </w:pPr>
            <w:r w:rsidRPr="009D6C35">
              <w:rPr>
                <w:color w:val="auto"/>
                <w:sz w:val="24"/>
                <w:szCs w:val="24"/>
                <w:lang w:val="en-US"/>
              </w:rPr>
              <w:t>- Lưu</w:t>
            </w:r>
            <w:r w:rsidR="008F36FD" w:rsidRPr="009D6C35">
              <w:rPr>
                <w:color w:val="auto"/>
                <w:sz w:val="24"/>
                <w:szCs w:val="24"/>
                <w:lang w:val="en-US"/>
              </w:rPr>
              <w:t xml:space="preserve"> VT.</w:t>
            </w:r>
          </w:p>
        </w:tc>
        <w:tc>
          <w:tcPr>
            <w:tcW w:w="4820" w:type="dxa"/>
          </w:tcPr>
          <w:p w:rsidR="00B066DB" w:rsidRPr="009D6C35" w:rsidRDefault="00D62B6C" w:rsidP="00D62B6C">
            <w:pPr>
              <w:pStyle w:val="Vnbnnidung0"/>
              <w:spacing w:line="269" w:lineRule="auto"/>
              <w:ind w:firstLine="0"/>
              <w:rPr>
                <w:b/>
                <w:color w:val="auto"/>
                <w:sz w:val="28"/>
                <w:szCs w:val="28"/>
                <w:lang w:val="en-US"/>
              </w:rPr>
            </w:pPr>
            <w:r>
              <w:rPr>
                <w:b/>
                <w:color w:val="auto"/>
                <w:sz w:val="28"/>
                <w:szCs w:val="28"/>
                <w:lang w:val="en-US"/>
              </w:rPr>
              <w:t xml:space="preserve">   </w:t>
            </w:r>
            <w:r w:rsidR="00B066DB" w:rsidRPr="009D6C35">
              <w:rPr>
                <w:b/>
                <w:color w:val="auto"/>
                <w:sz w:val="28"/>
                <w:szCs w:val="28"/>
                <w:lang w:val="en-US"/>
              </w:rPr>
              <w:t>HIỆU TRƯỞNG</w:t>
            </w:r>
          </w:p>
          <w:p w:rsidR="00B066DB" w:rsidRPr="009D6C35" w:rsidRDefault="00D62B6C" w:rsidP="007A78D6">
            <w:pPr>
              <w:pStyle w:val="Vnbnnidung0"/>
              <w:spacing w:line="269" w:lineRule="auto"/>
              <w:ind w:firstLine="0"/>
              <w:jc w:val="both"/>
              <w:rPr>
                <w:color w:val="auto"/>
                <w:sz w:val="28"/>
                <w:szCs w:val="28"/>
                <w:lang w:val="en-US"/>
              </w:rPr>
            </w:pPr>
            <w:r w:rsidRPr="00D62B6C">
              <w:rPr>
                <w:noProof/>
                <w:color w:val="auto"/>
                <w:sz w:val="28"/>
                <w:szCs w:val="28"/>
                <w:lang w:val="en-US" w:eastAsia="en-US" w:bidi="ar-SA"/>
              </w:rPr>
              <w:drawing>
                <wp:inline distT="0" distB="0" distL="0" distR="0">
                  <wp:extent cx="1922055" cy="853440"/>
                  <wp:effectExtent l="0" t="0" r="0" b="0"/>
                  <wp:docPr id="1" name="Picture 1" descr="C:\Users\Welcome\Desktop\KÝ S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KÝ SỐ.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641" cy="869685"/>
                          </a:xfrm>
                          <a:prstGeom prst="rect">
                            <a:avLst/>
                          </a:prstGeom>
                          <a:noFill/>
                          <a:ln>
                            <a:noFill/>
                          </a:ln>
                        </pic:spPr>
                      </pic:pic>
                    </a:graphicData>
                  </a:graphic>
                </wp:inline>
              </w:drawing>
            </w:r>
          </w:p>
          <w:p w:rsidR="00B066DB" w:rsidRPr="009D6C35" w:rsidRDefault="00D62B6C" w:rsidP="00D62B6C">
            <w:pPr>
              <w:pStyle w:val="Vnbnnidung0"/>
              <w:spacing w:line="269" w:lineRule="auto"/>
              <w:ind w:firstLine="0"/>
              <w:rPr>
                <w:b/>
                <w:color w:val="auto"/>
                <w:sz w:val="28"/>
                <w:szCs w:val="28"/>
                <w:lang w:val="en-US"/>
              </w:rPr>
            </w:pPr>
            <w:r>
              <w:rPr>
                <w:b/>
                <w:color w:val="auto"/>
                <w:sz w:val="28"/>
                <w:szCs w:val="28"/>
                <w:lang w:val="en-US"/>
              </w:rPr>
              <w:t xml:space="preserve">          </w:t>
            </w:r>
            <w:r w:rsidR="00CB1516">
              <w:rPr>
                <w:b/>
                <w:color w:val="auto"/>
                <w:sz w:val="28"/>
                <w:szCs w:val="28"/>
                <w:lang w:val="en-US"/>
              </w:rPr>
              <w:t>Hoàng Yến</w:t>
            </w:r>
          </w:p>
        </w:tc>
      </w:tr>
    </w:tbl>
    <w:p w:rsidR="00B066DB" w:rsidRPr="009D6C35" w:rsidRDefault="00B066DB" w:rsidP="007A78D6">
      <w:pPr>
        <w:pStyle w:val="Vnbnnidung0"/>
        <w:spacing w:line="269" w:lineRule="auto"/>
        <w:ind w:firstLine="720"/>
        <w:jc w:val="both"/>
        <w:rPr>
          <w:color w:val="auto"/>
          <w:sz w:val="28"/>
          <w:szCs w:val="28"/>
          <w:lang w:val="en-US"/>
        </w:rPr>
      </w:pPr>
      <w:bookmarkStart w:id="10" w:name="_GoBack"/>
      <w:bookmarkEnd w:id="10"/>
    </w:p>
    <w:p w:rsidR="00AD66B7" w:rsidRPr="009D6C35" w:rsidRDefault="00AD66B7" w:rsidP="007A78D6">
      <w:pPr>
        <w:pStyle w:val="Vnbnnidung0"/>
        <w:spacing w:line="269" w:lineRule="auto"/>
        <w:ind w:firstLine="720"/>
        <w:jc w:val="both"/>
        <w:rPr>
          <w:color w:val="auto"/>
          <w:sz w:val="28"/>
          <w:szCs w:val="28"/>
          <w:lang w:val="en-US"/>
        </w:rPr>
      </w:pPr>
    </w:p>
    <w:sectPr w:rsidR="00AD66B7" w:rsidRPr="009D6C35" w:rsidSect="0062756D">
      <w:headerReference w:type="default" r:id="rId8"/>
      <w:pgSz w:w="11907" w:h="16840" w:code="9"/>
      <w:pgMar w:top="1134" w:right="851"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5C" w:rsidRDefault="00AC1E5C">
      <w:r>
        <w:separator/>
      </w:r>
    </w:p>
  </w:endnote>
  <w:endnote w:type="continuationSeparator" w:id="0">
    <w:p w:rsidR="00AC1E5C" w:rsidRDefault="00AC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5C" w:rsidRDefault="00AC1E5C"/>
  </w:footnote>
  <w:footnote w:type="continuationSeparator" w:id="0">
    <w:p w:rsidR="00AC1E5C" w:rsidRDefault="00AC1E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731970"/>
      <w:docPartObj>
        <w:docPartGallery w:val="Page Numbers (Top of Page)"/>
        <w:docPartUnique/>
      </w:docPartObj>
    </w:sdtPr>
    <w:sdtEndPr>
      <w:rPr>
        <w:rFonts w:ascii="Times New Roman" w:hAnsi="Times New Roman" w:cs="Times New Roman"/>
        <w:noProof/>
        <w:sz w:val="28"/>
        <w:szCs w:val="28"/>
      </w:rPr>
    </w:sdtEndPr>
    <w:sdtContent>
      <w:p w:rsidR="00E7358A" w:rsidRDefault="00E7358A">
        <w:pPr>
          <w:pStyle w:val="Header"/>
          <w:jc w:val="center"/>
        </w:pPr>
      </w:p>
      <w:p w:rsidR="00E7358A" w:rsidRDefault="00E7358A">
        <w:pPr>
          <w:pStyle w:val="Header"/>
          <w:jc w:val="center"/>
          <w:rPr>
            <w:rFonts w:ascii="Times New Roman" w:hAnsi="Times New Roman" w:cs="Times New Roman"/>
            <w:sz w:val="28"/>
            <w:szCs w:val="28"/>
          </w:rPr>
        </w:pPr>
      </w:p>
      <w:p w:rsidR="00E7358A" w:rsidRPr="00B066DB" w:rsidRDefault="00E7358A">
        <w:pPr>
          <w:pStyle w:val="Header"/>
          <w:jc w:val="center"/>
          <w:rPr>
            <w:rFonts w:ascii="Times New Roman" w:hAnsi="Times New Roman" w:cs="Times New Roman"/>
            <w:sz w:val="28"/>
            <w:szCs w:val="28"/>
          </w:rPr>
        </w:pPr>
        <w:r w:rsidRPr="00B066DB">
          <w:rPr>
            <w:rFonts w:ascii="Times New Roman" w:hAnsi="Times New Roman" w:cs="Times New Roman"/>
            <w:sz w:val="28"/>
            <w:szCs w:val="28"/>
          </w:rPr>
          <w:fldChar w:fldCharType="begin"/>
        </w:r>
        <w:r w:rsidRPr="00B066DB">
          <w:rPr>
            <w:rFonts w:ascii="Times New Roman" w:hAnsi="Times New Roman" w:cs="Times New Roman"/>
            <w:sz w:val="28"/>
            <w:szCs w:val="28"/>
          </w:rPr>
          <w:instrText xml:space="preserve"> PAGE   \* MERGEFORMAT </w:instrText>
        </w:r>
        <w:r w:rsidRPr="00B066DB">
          <w:rPr>
            <w:rFonts w:ascii="Times New Roman" w:hAnsi="Times New Roman" w:cs="Times New Roman"/>
            <w:sz w:val="28"/>
            <w:szCs w:val="28"/>
          </w:rPr>
          <w:fldChar w:fldCharType="separate"/>
        </w:r>
        <w:r w:rsidR="00D62B6C">
          <w:rPr>
            <w:rFonts w:ascii="Times New Roman" w:hAnsi="Times New Roman" w:cs="Times New Roman"/>
            <w:noProof/>
            <w:sz w:val="28"/>
            <w:szCs w:val="28"/>
          </w:rPr>
          <w:t>14</w:t>
        </w:r>
        <w:r w:rsidRPr="00B066DB">
          <w:rPr>
            <w:rFonts w:ascii="Times New Roman" w:hAnsi="Times New Roman" w:cs="Times New Roman"/>
            <w:noProof/>
            <w:sz w:val="28"/>
            <w:szCs w:val="28"/>
          </w:rPr>
          <w:fldChar w:fldCharType="end"/>
        </w:r>
      </w:p>
    </w:sdtContent>
  </w:sdt>
  <w:p w:rsidR="00E7358A" w:rsidRDefault="00E735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20E"/>
    <w:multiLevelType w:val="multilevel"/>
    <w:tmpl w:val="8ED4D5D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B2070"/>
    <w:multiLevelType w:val="multilevel"/>
    <w:tmpl w:val="2F64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36B4D"/>
    <w:multiLevelType w:val="hybridMultilevel"/>
    <w:tmpl w:val="CC9C2D70"/>
    <w:lvl w:ilvl="0" w:tplc="F82083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46EA6"/>
    <w:multiLevelType w:val="multilevel"/>
    <w:tmpl w:val="556C6E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C3060"/>
    <w:multiLevelType w:val="multilevel"/>
    <w:tmpl w:val="07940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E0A67"/>
    <w:multiLevelType w:val="multilevel"/>
    <w:tmpl w:val="61B27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60D30"/>
    <w:multiLevelType w:val="multilevel"/>
    <w:tmpl w:val="51C0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354B5"/>
    <w:multiLevelType w:val="multilevel"/>
    <w:tmpl w:val="F014D1AC"/>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11608"/>
    <w:multiLevelType w:val="multilevel"/>
    <w:tmpl w:val="C68A2168"/>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166CB"/>
    <w:multiLevelType w:val="multilevel"/>
    <w:tmpl w:val="A9A6D90C"/>
    <w:lvl w:ilvl="0">
      <w:start w:val="6"/>
      <w:numFmt w:val="decimal"/>
      <w:lvlText w:val="3.%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E6147"/>
    <w:multiLevelType w:val="multilevel"/>
    <w:tmpl w:val="7916A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16929"/>
    <w:multiLevelType w:val="multilevel"/>
    <w:tmpl w:val="4A7AB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C7D7D"/>
    <w:multiLevelType w:val="multilevel"/>
    <w:tmpl w:val="DD34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F6F9A"/>
    <w:multiLevelType w:val="multilevel"/>
    <w:tmpl w:val="785CD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524C9"/>
    <w:multiLevelType w:val="multilevel"/>
    <w:tmpl w:val="F6E20652"/>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EC11BE"/>
    <w:multiLevelType w:val="multilevel"/>
    <w:tmpl w:val="93A6B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967D3"/>
    <w:multiLevelType w:val="multilevel"/>
    <w:tmpl w:val="D17E62F8"/>
    <w:lvl w:ilvl="0">
      <w:start w:val="4"/>
      <w:numFmt w:val="decimal"/>
      <w:lvlText w:val="3.%1."/>
      <w:lvlJc w:val="left"/>
      <w:rPr>
        <w:rFonts w:ascii="Times New Roman" w:eastAsia="Times New Roman" w:hAnsi="Times New Roman" w:cs="Times New Roman"/>
        <w:b/>
        <w:bCs/>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6638C3"/>
    <w:multiLevelType w:val="multilevel"/>
    <w:tmpl w:val="98801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DF772C"/>
    <w:multiLevelType w:val="multilevel"/>
    <w:tmpl w:val="4AC0FB7A"/>
    <w:lvl w:ilvl="0">
      <w:start w:val="2"/>
      <w:numFmt w:val="decimal"/>
      <w:lvlText w:val="%1"/>
      <w:lvlJc w:val="left"/>
      <w:pPr>
        <w:ind w:left="375" w:hanging="375"/>
      </w:pPr>
      <w:rPr>
        <w:rFonts w:hint="default"/>
        <w:b/>
        <w:i/>
      </w:rPr>
    </w:lvl>
    <w:lvl w:ilvl="1">
      <w:start w:val="1"/>
      <w:numFmt w:val="decimal"/>
      <w:lvlText w:val="%1.%2"/>
      <w:lvlJc w:val="left"/>
      <w:pPr>
        <w:ind w:left="1095" w:hanging="375"/>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num w:numId="1">
    <w:abstractNumId w:val="17"/>
  </w:num>
  <w:num w:numId="2">
    <w:abstractNumId w:val="10"/>
  </w:num>
  <w:num w:numId="3">
    <w:abstractNumId w:val="4"/>
  </w:num>
  <w:num w:numId="4">
    <w:abstractNumId w:val="6"/>
  </w:num>
  <w:num w:numId="5">
    <w:abstractNumId w:val="3"/>
  </w:num>
  <w:num w:numId="6">
    <w:abstractNumId w:val="13"/>
  </w:num>
  <w:num w:numId="7">
    <w:abstractNumId w:val="5"/>
  </w:num>
  <w:num w:numId="8">
    <w:abstractNumId w:val="15"/>
  </w:num>
  <w:num w:numId="9">
    <w:abstractNumId w:val="0"/>
  </w:num>
  <w:num w:numId="10">
    <w:abstractNumId w:val="11"/>
  </w:num>
  <w:num w:numId="11">
    <w:abstractNumId w:val="8"/>
  </w:num>
  <w:num w:numId="12">
    <w:abstractNumId w:val="1"/>
  </w:num>
  <w:num w:numId="13">
    <w:abstractNumId w:val="14"/>
  </w:num>
  <w:num w:numId="14">
    <w:abstractNumId w:val="16"/>
  </w:num>
  <w:num w:numId="15">
    <w:abstractNumId w:val="7"/>
  </w:num>
  <w:num w:numId="16">
    <w:abstractNumId w:val="12"/>
  </w:num>
  <w:num w:numId="17">
    <w:abstractNumId w:val="9"/>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02005"/>
    <w:rsid w:val="00002005"/>
    <w:rsid w:val="00022B27"/>
    <w:rsid w:val="00024368"/>
    <w:rsid w:val="0003595A"/>
    <w:rsid w:val="00052E2D"/>
    <w:rsid w:val="000762E7"/>
    <w:rsid w:val="00091AF9"/>
    <w:rsid w:val="000B7EB0"/>
    <w:rsid w:val="000C3A64"/>
    <w:rsid w:val="000D7D36"/>
    <w:rsid w:val="000E3C9C"/>
    <w:rsid w:val="000E6CAC"/>
    <w:rsid w:val="000F1D2B"/>
    <w:rsid w:val="000F5999"/>
    <w:rsid w:val="0012230D"/>
    <w:rsid w:val="00133C55"/>
    <w:rsid w:val="00137101"/>
    <w:rsid w:val="00143249"/>
    <w:rsid w:val="001862BA"/>
    <w:rsid w:val="00192C3E"/>
    <w:rsid w:val="001A556B"/>
    <w:rsid w:val="001E012E"/>
    <w:rsid w:val="001E1B02"/>
    <w:rsid w:val="001F184A"/>
    <w:rsid w:val="00210A8F"/>
    <w:rsid w:val="0021589C"/>
    <w:rsid w:val="00224420"/>
    <w:rsid w:val="00240959"/>
    <w:rsid w:val="00252B8C"/>
    <w:rsid w:val="002717A5"/>
    <w:rsid w:val="00272236"/>
    <w:rsid w:val="00277348"/>
    <w:rsid w:val="002878B0"/>
    <w:rsid w:val="002B03B9"/>
    <w:rsid w:val="002B5290"/>
    <w:rsid w:val="002C435E"/>
    <w:rsid w:val="002E0AFF"/>
    <w:rsid w:val="002F41BF"/>
    <w:rsid w:val="002F5B84"/>
    <w:rsid w:val="002F60F9"/>
    <w:rsid w:val="00305A17"/>
    <w:rsid w:val="00345CE0"/>
    <w:rsid w:val="00347066"/>
    <w:rsid w:val="003519BE"/>
    <w:rsid w:val="00376304"/>
    <w:rsid w:val="00395AE9"/>
    <w:rsid w:val="003A5637"/>
    <w:rsid w:val="003B148D"/>
    <w:rsid w:val="003D70F2"/>
    <w:rsid w:val="003F02D1"/>
    <w:rsid w:val="00407944"/>
    <w:rsid w:val="00417586"/>
    <w:rsid w:val="00423C51"/>
    <w:rsid w:val="0043018C"/>
    <w:rsid w:val="00445117"/>
    <w:rsid w:val="00470A87"/>
    <w:rsid w:val="00475E5D"/>
    <w:rsid w:val="00477200"/>
    <w:rsid w:val="0049015B"/>
    <w:rsid w:val="004C18F9"/>
    <w:rsid w:val="004C301E"/>
    <w:rsid w:val="004D5506"/>
    <w:rsid w:val="004D78E5"/>
    <w:rsid w:val="004F6B89"/>
    <w:rsid w:val="005075E6"/>
    <w:rsid w:val="005349EC"/>
    <w:rsid w:val="00560FBB"/>
    <w:rsid w:val="0057547D"/>
    <w:rsid w:val="00580DA3"/>
    <w:rsid w:val="00584FDB"/>
    <w:rsid w:val="005876FC"/>
    <w:rsid w:val="00596088"/>
    <w:rsid w:val="005E6E0A"/>
    <w:rsid w:val="005F39A4"/>
    <w:rsid w:val="005F592A"/>
    <w:rsid w:val="0061208B"/>
    <w:rsid w:val="0062756D"/>
    <w:rsid w:val="006414D7"/>
    <w:rsid w:val="00643410"/>
    <w:rsid w:val="00643EFB"/>
    <w:rsid w:val="00653E93"/>
    <w:rsid w:val="0065785E"/>
    <w:rsid w:val="00666031"/>
    <w:rsid w:val="00666B0B"/>
    <w:rsid w:val="0067164D"/>
    <w:rsid w:val="00675E09"/>
    <w:rsid w:val="00677429"/>
    <w:rsid w:val="00683981"/>
    <w:rsid w:val="006948DF"/>
    <w:rsid w:val="006D1664"/>
    <w:rsid w:val="006D7F3E"/>
    <w:rsid w:val="006D7F9C"/>
    <w:rsid w:val="006E5763"/>
    <w:rsid w:val="006F0E82"/>
    <w:rsid w:val="00700B3F"/>
    <w:rsid w:val="00706F75"/>
    <w:rsid w:val="00707BFF"/>
    <w:rsid w:val="00712FD7"/>
    <w:rsid w:val="00716E48"/>
    <w:rsid w:val="00724A5F"/>
    <w:rsid w:val="007415A1"/>
    <w:rsid w:val="00742800"/>
    <w:rsid w:val="00743305"/>
    <w:rsid w:val="00753AD9"/>
    <w:rsid w:val="00773BC0"/>
    <w:rsid w:val="0077497F"/>
    <w:rsid w:val="007A78D6"/>
    <w:rsid w:val="007D7877"/>
    <w:rsid w:val="007E6642"/>
    <w:rsid w:val="008069A6"/>
    <w:rsid w:val="00811981"/>
    <w:rsid w:val="008264BB"/>
    <w:rsid w:val="00867873"/>
    <w:rsid w:val="0087024C"/>
    <w:rsid w:val="0087208B"/>
    <w:rsid w:val="00894B80"/>
    <w:rsid w:val="008A433C"/>
    <w:rsid w:val="008B0443"/>
    <w:rsid w:val="008B3E6E"/>
    <w:rsid w:val="008C63A0"/>
    <w:rsid w:val="008D2540"/>
    <w:rsid w:val="008D3050"/>
    <w:rsid w:val="008F34ED"/>
    <w:rsid w:val="008F36FD"/>
    <w:rsid w:val="00905E28"/>
    <w:rsid w:val="0090604B"/>
    <w:rsid w:val="00916C24"/>
    <w:rsid w:val="00930585"/>
    <w:rsid w:val="009356D6"/>
    <w:rsid w:val="00971ADA"/>
    <w:rsid w:val="00994273"/>
    <w:rsid w:val="009B3666"/>
    <w:rsid w:val="009B67B0"/>
    <w:rsid w:val="009D3180"/>
    <w:rsid w:val="009D6C35"/>
    <w:rsid w:val="009E26E1"/>
    <w:rsid w:val="009E484F"/>
    <w:rsid w:val="009F4FB2"/>
    <w:rsid w:val="009F5929"/>
    <w:rsid w:val="009F6A7D"/>
    <w:rsid w:val="00A20BDF"/>
    <w:rsid w:val="00A21743"/>
    <w:rsid w:val="00A217C5"/>
    <w:rsid w:val="00A61FEB"/>
    <w:rsid w:val="00A67E8E"/>
    <w:rsid w:val="00A70444"/>
    <w:rsid w:val="00A745D0"/>
    <w:rsid w:val="00A74A01"/>
    <w:rsid w:val="00A74DCC"/>
    <w:rsid w:val="00A81442"/>
    <w:rsid w:val="00A95DD9"/>
    <w:rsid w:val="00AA2EDF"/>
    <w:rsid w:val="00AA55B7"/>
    <w:rsid w:val="00AC1E5C"/>
    <w:rsid w:val="00AD66B7"/>
    <w:rsid w:val="00B066DB"/>
    <w:rsid w:val="00B448B1"/>
    <w:rsid w:val="00B6446B"/>
    <w:rsid w:val="00B77D9E"/>
    <w:rsid w:val="00BA5A27"/>
    <w:rsid w:val="00BB3DFC"/>
    <w:rsid w:val="00BB597F"/>
    <w:rsid w:val="00BD1D63"/>
    <w:rsid w:val="00BF029B"/>
    <w:rsid w:val="00BF7365"/>
    <w:rsid w:val="00C01DE2"/>
    <w:rsid w:val="00C0787F"/>
    <w:rsid w:val="00C14B91"/>
    <w:rsid w:val="00C52AAB"/>
    <w:rsid w:val="00C757B0"/>
    <w:rsid w:val="00C8123E"/>
    <w:rsid w:val="00C91668"/>
    <w:rsid w:val="00C97A74"/>
    <w:rsid w:val="00CA1136"/>
    <w:rsid w:val="00CA4D9A"/>
    <w:rsid w:val="00CB1516"/>
    <w:rsid w:val="00CD4757"/>
    <w:rsid w:val="00CE07CA"/>
    <w:rsid w:val="00CE08F8"/>
    <w:rsid w:val="00CE6991"/>
    <w:rsid w:val="00D038C9"/>
    <w:rsid w:val="00D15111"/>
    <w:rsid w:val="00D210E0"/>
    <w:rsid w:val="00D26CAB"/>
    <w:rsid w:val="00D27AFF"/>
    <w:rsid w:val="00D33317"/>
    <w:rsid w:val="00D36265"/>
    <w:rsid w:val="00D367AF"/>
    <w:rsid w:val="00D47DFF"/>
    <w:rsid w:val="00D54A89"/>
    <w:rsid w:val="00D62B6C"/>
    <w:rsid w:val="00D664FD"/>
    <w:rsid w:val="00D76FBA"/>
    <w:rsid w:val="00D81345"/>
    <w:rsid w:val="00D85B43"/>
    <w:rsid w:val="00D91C72"/>
    <w:rsid w:val="00DB2F20"/>
    <w:rsid w:val="00DB46F2"/>
    <w:rsid w:val="00DB5222"/>
    <w:rsid w:val="00DB546E"/>
    <w:rsid w:val="00DB5D90"/>
    <w:rsid w:val="00DB660F"/>
    <w:rsid w:val="00DC7225"/>
    <w:rsid w:val="00DD35FA"/>
    <w:rsid w:val="00DE4F0A"/>
    <w:rsid w:val="00E20CDB"/>
    <w:rsid w:val="00E445CA"/>
    <w:rsid w:val="00E60747"/>
    <w:rsid w:val="00E67389"/>
    <w:rsid w:val="00E7358A"/>
    <w:rsid w:val="00E76EE5"/>
    <w:rsid w:val="00E77617"/>
    <w:rsid w:val="00E86E2C"/>
    <w:rsid w:val="00EA1B0D"/>
    <w:rsid w:val="00EA1BE1"/>
    <w:rsid w:val="00EA2889"/>
    <w:rsid w:val="00EB2E5B"/>
    <w:rsid w:val="00EC3FBE"/>
    <w:rsid w:val="00EC4C75"/>
    <w:rsid w:val="00ED0A50"/>
    <w:rsid w:val="00ED27EE"/>
    <w:rsid w:val="00EF0F9B"/>
    <w:rsid w:val="00F10101"/>
    <w:rsid w:val="00F15417"/>
    <w:rsid w:val="00F20546"/>
    <w:rsid w:val="00F33E88"/>
    <w:rsid w:val="00F441D8"/>
    <w:rsid w:val="00F444DC"/>
    <w:rsid w:val="00F462DC"/>
    <w:rsid w:val="00F73D99"/>
    <w:rsid w:val="00F77E6B"/>
    <w:rsid w:val="00F90212"/>
    <w:rsid w:val="00F944B2"/>
    <w:rsid w:val="00FB11CB"/>
    <w:rsid w:val="00FD0499"/>
    <w:rsid w:val="00FD0B63"/>
    <w:rsid w:val="00FE1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0CCEC250"/>
  <w15:docId w15:val="{AC5D7CC5-891F-4A93-87E7-843D44CC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76F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876FC"/>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2">
    <w:name w:val="Văn bản nội dung (2)_"/>
    <w:basedOn w:val="DefaultParagraphFont"/>
    <w:link w:val="Vnbnnidung20"/>
    <w:rsid w:val="005876FC"/>
    <w:rPr>
      <w:rFonts w:ascii="Times New Roman" w:eastAsia="Times New Roman" w:hAnsi="Times New Roman" w:cs="Times New Roman"/>
      <w:b/>
      <w:bCs/>
      <w:i w:val="0"/>
      <w:iCs w:val="0"/>
      <w:smallCaps/>
      <w:strike w:val="0"/>
      <w:sz w:val="20"/>
      <w:szCs w:val="20"/>
      <w:u w:val="none"/>
      <w:shd w:val="clear" w:color="auto" w:fill="FFFFFF"/>
    </w:rPr>
  </w:style>
  <w:style w:type="paragraph" w:customStyle="1" w:styleId="Vnbnnidung0">
    <w:name w:val="Văn bản nội dung"/>
    <w:basedOn w:val="Normal"/>
    <w:link w:val="Vnbnnidung"/>
    <w:rsid w:val="005876FC"/>
    <w:pPr>
      <w:spacing w:line="305" w:lineRule="auto"/>
      <w:ind w:firstLine="400"/>
    </w:pPr>
    <w:rPr>
      <w:rFonts w:ascii="Times New Roman" w:eastAsia="Times New Roman" w:hAnsi="Times New Roman" w:cs="Times New Roman"/>
      <w:sz w:val="19"/>
      <w:szCs w:val="19"/>
    </w:rPr>
  </w:style>
  <w:style w:type="paragraph" w:customStyle="1" w:styleId="Vnbnnidung20">
    <w:name w:val="Văn bản nội dung (2)"/>
    <w:basedOn w:val="Normal"/>
    <w:link w:val="Vnbnnidung2"/>
    <w:rsid w:val="005876FC"/>
    <w:pPr>
      <w:spacing w:line="271" w:lineRule="auto"/>
      <w:jc w:val="center"/>
    </w:pPr>
    <w:rPr>
      <w:rFonts w:ascii="Times New Roman" w:eastAsia="Times New Roman" w:hAnsi="Times New Roman" w:cs="Times New Roman"/>
      <w:b/>
      <w:bCs/>
      <w:smallCaps/>
      <w:sz w:val="20"/>
      <w:szCs w:val="20"/>
      <w:shd w:val="clear" w:color="auto" w:fill="FFFFFF"/>
    </w:rPr>
  </w:style>
  <w:style w:type="table" w:styleId="TableGrid">
    <w:name w:val="Table Grid"/>
    <w:basedOn w:val="TableNormal"/>
    <w:uiPriority w:val="59"/>
    <w:rsid w:val="00C9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66B7"/>
    <w:rPr>
      <w:rFonts w:ascii="Times New Roman" w:eastAsia="Times New Roman" w:hAnsi="Times New Roman" w:cs="Times New Roman"/>
      <w:sz w:val="19"/>
      <w:szCs w:val="19"/>
    </w:rPr>
  </w:style>
  <w:style w:type="character" w:customStyle="1" w:styleId="Chthchbng">
    <w:name w:val="Chú thích bảng_"/>
    <w:basedOn w:val="DefaultParagraphFont"/>
    <w:link w:val="Chthchbng0"/>
    <w:rsid w:val="00AD66B7"/>
    <w:rPr>
      <w:rFonts w:ascii="Times New Roman" w:eastAsia="Times New Roman" w:hAnsi="Times New Roman" w:cs="Times New Roman"/>
      <w:b/>
      <w:bCs/>
      <w:sz w:val="14"/>
      <w:szCs w:val="14"/>
    </w:rPr>
  </w:style>
  <w:style w:type="paragraph" w:customStyle="1" w:styleId="Khc0">
    <w:name w:val="Khác"/>
    <w:basedOn w:val="Normal"/>
    <w:link w:val="Khc"/>
    <w:rsid w:val="00AD66B7"/>
    <w:pPr>
      <w:ind w:firstLine="400"/>
    </w:pPr>
    <w:rPr>
      <w:rFonts w:ascii="Times New Roman" w:eastAsia="Times New Roman" w:hAnsi="Times New Roman" w:cs="Times New Roman"/>
      <w:color w:val="auto"/>
      <w:sz w:val="19"/>
      <w:szCs w:val="19"/>
    </w:rPr>
  </w:style>
  <w:style w:type="paragraph" w:customStyle="1" w:styleId="Chthchbng0">
    <w:name w:val="Chú thích bảng"/>
    <w:basedOn w:val="Normal"/>
    <w:link w:val="Chthchbng"/>
    <w:rsid w:val="00AD66B7"/>
    <w:pPr>
      <w:spacing w:line="338" w:lineRule="auto"/>
    </w:pPr>
    <w:rPr>
      <w:rFonts w:ascii="Times New Roman" w:eastAsia="Times New Roman" w:hAnsi="Times New Roman" w:cs="Times New Roman"/>
      <w:b/>
      <w:bCs/>
      <w:color w:val="auto"/>
      <w:sz w:val="14"/>
      <w:szCs w:val="14"/>
    </w:rPr>
  </w:style>
  <w:style w:type="paragraph" w:styleId="ListParagraph">
    <w:name w:val="List Paragraph"/>
    <w:basedOn w:val="Normal"/>
    <w:uiPriority w:val="34"/>
    <w:qFormat/>
    <w:rsid w:val="009356D6"/>
    <w:pPr>
      <w:ind w:left="720"/>
      <w:contextualSpacing/>
    </w:pPr>
  </w:style>
  <w:style w:type="paragraph" w:styleId="Header">
    <w:name w:val="header"/>
    <w:basedOn w:val="Normal"/>
    <w:link w:val="HeaderChar"/>
    <w:uiPriority w:val="99"/>
    <w:unhideWhenUsed/>
    <w:rsid w:val="00B066DB"/>
    <w:pPr>
      <w:tabs>
        <w:tab w:val="center" w:pos="4680"/>
        <w:tab w:val="right" w:pos="9360"/>
      </w:tabs>
    </w:pPr>
  </w:style>
  <w:style w:type="character" w:customStyle="1" w:styleId="HeaderChar">
    <w:name w:val="Header Char"/>
    <w:basedOn w:val="DefaultParagraphFont"/>
    <w:link w:val="Header"/>
    <w:uiPriority w:val="99"/>
    <w:rsid w:val="00B066DB"/>
    <w:rPr>
      <w:color w:val="000000"/>
    </w:rPr>
  </w:style>
  <w:style w:type="paragraph" w:styleId="Footer">
    <w:name w:val="footer"/>
    <w:basedOn w:val="Normal"/>
    <w:link w:val="FooterChar"/>
    <w:uiPriority w:val="99"/>
    <w:unhideWhenUsed/>
    <w:rsid w:val="00B066DB"/>
    <w:pPr>
      <w:tabs>
        <w:tab w:val="center" w:pos="4680"/>
        <w:tab w:val="right" w:pos="9360"/>
      </w:tabs>
    </w:pPr>
  </w:style>
  <w:style w:type="character" w:customStyle="1" w:styleId="FooterChar">
    <w:name w:val="Footer Char"/>
    <w:basedOn w:val="DefaultParagraphFont"/>
    <w:link w:val="Footer"/>
    <w:uiPriority w:val="99"/>
    <w:rsid w:val="00B066DB"/>
    <w:rPr>
      <w:color w:val="000000"/>
    </w:rPr>
  </w:style>
  <w:style w:type="paragraph" w:styleId="NormalWeb">
    <w:name w:val="Normal (Web)"/>
    <w:basedOn w:val="Normal"/>
    <w:link w:val="NormalWebChar"/>
    <w:uiPriority w:val="99"/>
    <w:unhideWhenUsed/>
    <w:rsid w:val="00A20BDF"/>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tab-span">
    <w:name w:val="apple-tab-span"/>
    <w:basedOn w:val="DefaultParagraphFont"/>
    <w:rsid w:val="00BF7365"/>
  </w:style>
  <w:style w:type="character" w:customStyle="1" w:styleId="c1">
    <w:name w:val="c1"/>
    <w:basedOn w:val="DefaultParagraphFont"/>
    <w:rsid w:val="005F39A4"/>
  </w:style>
  <w:style w:type="paragraph" w:styleId="BalloonText">
    <w:name w:val="Balloon Text"/>
    <w:basedOn w:val="Normal"/>
    <w:link w:val="BalloonTextChar"/>
    <w:uiPriority w:val="99"/>
    <w:semiHidden/>
    <w:unhideWhenUsed/>
    <w:rsid w:val="00742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800"/>
    <w:rPr>
      <w:rFonts w:ascii="Segoe UI" w:hAnsi="Segoe UI" w:cs="Segoe UI"/>
      <w:color w:val="000000"/>
      <w:sz w:val="18"/>
      <w:szCs w:val="18"/>
    </w:rPr>
  </w:style>
  <w:style w:type="paragraph" w:customStyle="1" w:styleId="e0850c55-d1f2-44b9-8ef9-087fb1c48b82">
    <w:name w:val="e0850c55-d1f2-44b9-8ef9-087fb1c48b82"/>
    <w:basedOn w:val="Normal"/>
    <w:rsid w:val="00753AD9"/>
    <w:pPr>
      <w:widowControl/>
    </w:pPr>
    <w:rPr>
      <w:rFonts w:ascii="Times New Roman" w:eastAsia="Calibri" w:hAnsi="Times New Roman" w:cs="Times New Roman"/>
      <w:color w:val="auto"/>
      <w:sz w:val="26"/>
      <w:szCs w:val="26"/>
      <w:lang w:val="en-US" w:eastAsia="en-US" w:bidi="ar-SA"/>
    </w:rPr>
  </w:style>
  <w:style w:type="character" w:customStyle="1" w:styleId="NormalWebChar">
    <w:name w:val="Normal (Web) Char"/>
    <w:link w:val="NormalWeb"/>
    <w:uiPriority w:val="99"/>
    <w:locked/>
    <w:rsid w:val="00192C3E"/>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076">
      <w:bodyDiv w:val="1"/>
      <w:marLeft w:val="0"/>
      <w:marRight w:val="0"/>
      <w:marTop w:val="0"/>
      <w:marBottom w:val="0"/>
      <w:divBdr>
        <w:top w:val="none" w:sz="0" w:space="0" w:color="auto"/>
        <w:left w:val="none" w:sz="0" w:space="0" w:color="auto"/>
        <w:bottom w:val="none" w:sz="0" w:space="0" w:color="auto"/>
        <w:right w:val="none" w:sz="0" w:space="0" w:color="auto"/>
      </w:divBdr>
    </w:div>
    <w:div w:id="255095046">
      <w:bodyDiv w:val="1"/>
      <w:marLeft w:val="0"/>
      <w:marRight w:val="0"/>
      <w:marTop w:val="0"/>
      <w:marBottom w:val="0"/>
      <w:divBdr>
        <w:top w:val="none" w:sz="0" w:space="0" w:color="auto"/>
        <w:left w:val="none" w:sz="0" w:space="0" w:color="auto"/>
        <w:bottom w:val="none" w:sz="0" w:space="0" w:color="auto"/>
        <w:right w:val="none" w:sz="0" w:space="0" w:color="auto"/>
      </w:divBdr>
    </w:div>
    <w:div w:id="541400773">
      <w:bodyDiv w:val="1"/>
      <w:marLeft w:val="0"/>
      <w:marRight w:val="0"/>
      <w:marTop w:val="0"/>
      <w:marBottom w:val="0"/>
      <w:divBdr>
        <w:top w:val="none" w:sz="0" w:space="0" w:color="auto"/>
        <w:left w:val="none" w:sz="0" w:space="0" w:color="auto"/>
        <w:bottom w:val="none" w:sz="0" w:space="0" w:color="auto"/>
        <w:right w:val="none" w:sz="0" w:space="0" w:color="auto"/>
      </w:divBdr>
      <w:divsChild>
        <w:div w:id="1784566754">
          <w:marLeft w:val="120"/>
          <w:marRight w:val="0"/>
          <w:marTop w:val="0"/>
          <w:marBottom w:val="0"/>
          <w:divBdr>
            <w:top w:val="none" w:sz="0" w:space="0" w:color="auto"/>
            <w:left w:val="none" w:sz="0" w:space="0" w:color="auto"/>
            <w:bottom w:val="none" w:sz="0" w:space="0" w:color="auto"/>
            <w:right w:val="none" w:sz="0" w:space="0" w:color="auto"/>
          </w:divBdr>
        </w:div>
      </w:divsChild>
    </w:div>
    <w:div w:id="560481415">
      <w:bodyDiv w:val="1"/>
      <w:marLeft w:val="0"/>
      <w:marRight w:val="0"/>
      <w:marTop w:val="0"/>
      <w:marBottom w:val="0"/>
      <w:divBdr>
        <w:top w:val="none" w:sz="0" w:space="0" w:color="auto"/>
        <w:left w:val="none" w:sz="0" w:space="0" w:color="auto"/>
        <w:bottom w:val="none" w:sz="0" w:space="0" w:color="auto"/>
        <w:right w:val="none" w:sz="0" w:space="0" w:color="auto"/>
      </w:divBdr>
    </w:div>
    <w:div w:id="705368000">
      <w:bodyDiv w:val="1"/>
      <w:marLeft w:val="0"/>
      <w:marRight w:val="0"/>
      <w:marTop w:val="0"/>
      <w:marBottom w:val="0"/>
      <w:divBdr>
        <w:top w:val="none" w:sz="0" w:space="0" w:color="auto"/>
        <w:left w:val="none" w:sz="0" w:space="0" w:color="auto"/>
        <w:bottom w:val="none" w:sz="0" w:space="0" w:color="auto"/>
        <w:right w:val="none" w:sz="0" w:space="0" w:color="auto"/>
      </w:divBdr>
    </w:div>
    <w:div w:id="838736637">
      <w:bodyDiv w:val="1"/>
      <w:marLeft w:val="0"/>
      <w:marRight w:val="0"/>
      <w:marTop w:val="0"/>
      <w:marBottom w:val="0"/>
      <w:divBdr>
        <w:top w:val="none" w:sz="0" w:space="0" w:color="auto"/>
        <w:left w:val="none" w:sz="0" w:space="0" w:color="auto"/>
        <w:bottom w:val="none" w:sz="0" w:space="0" w:color="auto"/>
        <w:right w:val="none" w:sz="0" w:space="0" w:color="auto"/>
      </w:divBdr>
      <w:divsChild>
        <w:div w:id="682705929">
          <w:marLeft w:val="-108"/>
          <w:marRight w:val="0"/>
          <w:marTop w:val="0"/>
          <w:marBottom w:val="0"/>
          <w:divBdr>
            <w:top w:val="none" w:sz="0" w:space="0" w:color="auto"/>
            <w:left w:val="none" w:sz="0" w:space="0" w:color="auto"/>
            <w:bottom w:val="none" w:sz="0" w:space="0" w:color="auto"/>
            <w:right w:val="none" w:sz="0" w:space="0" w:color="auto"/>
          </w:divBdr>
        </w:div>
      </w:divsChild>
    </w:div>
    <w:div w:id="839467660">
      <w:bodyDiv w:val="1"/>
      <w:marLeft w:val="0"/>
      <w:marRight w:val="0"/>
      <w:marTop w:val="0"/>
      <w:marBottom w:val="0"/>
      <w:divBdr>
        <w:top w:val="none" w:sz="0" w:space="0" w:color="auto"/>
        <w:left w:val="none" w:sz="0" w:space="0" w:color="auto"/>
        <w:bottom w:val="none" w:sz="0" w:space="0" w:color="auto"/>
        <w:right w:val="none" w:sz="0" w:space="0" w:color="auto"/>
      </w:divBdr>
      <w:divsChild>
        <w:div w:id="1115249782">
          <w:marLeft w:val="567"/>
          <w:marRight w:val="0"/>
          <w:marTop w:val="0"/>
          <w:marBottom w:val="0"/>
          <w:divBdr>
            <w:top w:val="none" w:sz="0" w:space="0" w:color="auto"/>
            <w:left w:val="none" w:sz="0" w:space="0" w:color="auto"/>
            <w:bottom w:val="none" w:sz="0" w:space="0" w:color="auto"/>
            <w:right w:val="none" w:sz="0" w:space="0" w:color="auto"/>
          </w:divBdr>
        </w:div>
      </w:divsChild>
    </w:div>
    <w:div w:id="980812426">
      <w:bodyDiv w:val="1"/>
      <w:marLeft w:val="0"/>
      <w:marRight w:val="0"/>
      <w:marTop w:val="0"/>
      <w:marBottom w:val="0"/>
      <w:divBdr>
        <w:top w:val="none" w:sz="0" w:space="0" w:color="auto"/>
        <w:left w:val="none" w:sz="0" w:space="0" w:color="auto"/>
        <w:bottom w:val="none" w:sz="0" w:space="0" w:color="auto"/>
        <w:right w:val="none" w:sz="0" w:space="0" w:color="auto"/>
      </w:divBdr>
    </w:div>
    <w:div w:id="1341856870">
      <w:bodyDiv w:val="1"/>
      <w:marLeft w:val="0"/>
      <w:marRight w:val="0"/>
      <w:marTop w:val="0"/>
      <w:marBottom w:val="0"/>
      <w:divBdr>
        <w:top w:val="none" w:sz="0" w:space="0" w:color="auto"/>
        <w:left w:val="none" w:sz="0" w:space="0" w:color="auto"/>
        <w:bottom w:val="none" w:sz="0" w:space="0" w:color="auto"/>
        <w:right w:val="none" w:sz="0" w:space="0" w:color="auto"/>
      </w:divBdr>
    </w:div>
    <w:div w:id="1385986951">
      <w:bodyDiv w:val="1"/>
      <w:marLeft w:val="0"/>
      <w:marRight w:val="0"/>
      <w:marTop w:val="0"/>
      <w:marBottom w:val="0"/>
      <w:divBdr>
        <w:top w:val="none" w:sz="0" w:space="0" w:color="auto"/>
        <w:left w:val="none" w:sz="0" w:space="0" w:color="auto"/>
        <w:bottom w:val="none" w:sz="0" w:space="0" w:color="auto"/>
        <w:right w:val="none" w:sz="0" w:space="0" w:color="auto"/>
      </w:divBdr>
    </w:div>
    <w:div w:id="1412966708">
      <w:bodyDiv w:val="1"/>
      <w:marLeft w:val="0"/>
      <w:marRight w:val="0"/>
      <w:marTop w:val="0"/>
      <w:marBottom w:val="0"/>
      <w:divBdr>
        <w:top w:val="none" w:sz="0" w:space="0" w:color="auto"/>
        <w:left w:val="none" w:sz="0" w:space="0" w:color="auto"/>
        <w:bottom w:val="none" w:sz="0" w:space="0" w:color="auto"/>
        <w:right w:val="none" w:sz="0" w:space="0" w:color="auto"/>
      </w:divBdr>
    </w:div>
    <w:div w:id="1474523648">
      <w:bodyDiv w:val="1"/>
      <w:marLeft w:val="0"/>
      <w:marRight w:val="0"/>
      <w:marTop w:val="0"/>
      <w:marBottom w:val="0"/>
      <w:divBdr>
        <w:top w:val="none" w:sz="0" w:space="0" w:color="auto"/>
        <w:left w:val="none" w:sz="0" w:space="0" w:color="auto"/>
        <w:bottom w:val="none" w:sz="0" w:space="0" w:color="auto"/>
        <w:right w:val="none" w:sz="0" w:space="0" w:color="auto"/>
      </w:divBdr>
    </w:div>
    <w:div w:id="1535730743">
      <w:bodyDiv w:val="1"/>
      <w:marLeft w:val="0"/>
      <w:marRight w:val="0"/>
      <w:marTop w:val="0"/>
      <w:marBottom w:val="0"/>
      <w:divBdr>
        <w:top w:val="none" w:sz="0" w:space="0" w:color="auto"/>
        <w:left w:val="none" w:sz="0" w:space="0" w:color="auto"/>
        <w:bottom w:val="none" w:sz="0" w:space="0" w:color="auto"/>
        <w:right w:val="none" w:sz="0" w:space="0" w:color="auto"/>
      </w:divBdr>
    </w:div>
    <w:div w:id="1603874635">
      <w:bodyDiv w:val="1"/>
      <w:marLeft w:val="0"/>
      <w:marRight w:val="0"/>
      <w:marTop w:val="0"/>
      <w:marBottom w:val="0"/>
      <w:divBdr>
        <w:top w:val="none" w:sz="0" w:space="0" w:color="auto"/>
        <w:left w:val="none" w:sz="0" w:space="0" w:color="auto"/>
        <w:bottom w:val="none" w:sz="0" w:space="0" w:color="auto"/>
        <w:right w:val="none" w:sz="0" w:space="0" w:color="auto"/>
      </w:divBdr>
    </w:div>
    <w:div w:id="1639647201">
      <w:bodyDiv w:val="1"/>
      <w:marLeft w:val="0"/>
      <w:marRight w:val="0"/>
      <w:marTop w:val="0"/>
      <w:marBottom w:val="0"/>
      <w:divBdr>
        <w:top w:val="none" w:sz="0" w:space="0" w:color="auto"/>
        <w:left w:val="none" w:sz="0" w:space="0" w:color="auto"/>
        <w:bottom w:val="none" w:sz="0" w:space="0" w:color="auto"/>
        <w:right w:val="none" w:sz="0" w:space="0" w:color="auto"/>
      </w:divBdr>
    </w:div>
    <w:div w:id="1670256836">
      <w:bodyDiv w:val="1"/>
      <w:marLeft w:val="0"/>
      <w:marRight w:val="0"/>
      <w:marTop w:val="0"/>
      <w:marBottom w:val="0"/>
      <w:divBdr>
        <w:top w:val="none" w:sz="0" w:space="0" w:color="auto"/>
        <w:left w:val="none" w:sz="0" w:space="0" w:color="auto"/>
        <w:bottom w:val="none" w:sz="0" w:space="0" w:color="auto"/>
        <w:right w:val="none" w:sz="0" w:space="0" w:color="auto"/>
      </w:divBdr>
    </w:div>
    <w:div w:id="1960448575">
      <w:bodyDiv w:val="1"/>
      <w:marLeft w:val="0"/>
      <w:marRight w:val="0"/>
      <w:marTop w:val="0"/>
      <w:marBottom w:val="0"/>
      <w:divBdr>
        <w:top w:val="none" w:sz="0" w:space="0" w:color="auto"/>
        <w:left w:val="none" w:sz="0" w:space="0" w:color="auto"/>
        <w:bottom w:val="none" w:sz="0" w:space="0" w:color="auto"/>
        <w:right w:val="none" w:sz="0" w:space="0" w:color="auto"/>
      </w:divBdr>
    </w:div>
    <w:div w:id="2104691437">
      <w:bodyDiv w:val="1"/>
      <w:marLeft w:val="0"/>
      <w:marRight w:val="0"/>
      <w:marTop w:val="0"/>
      <w:marBottom w:val="0"/>
      <w:divBdr>
        <w:top w:val="none" w:sz="0" w:space="0" w:color="auto"/>
        <w:left w:val="none" w:sz="0" w:space="0" w:color="auto"/>
        <w:bottom w:val="none" w:sz="0" w:space="0" w:color="auto"/>
        <w:right w:val="none" w:sz="0" w:space="0" w:color="auto"/>
      </w:divBdr>
    </w:div>
    <w:div w:id="2132042999">
      <w:bodyDiv w:val="1"/>
      <w:marLeft w:val="0"/>
      <w:marRight w:val="0"/>
      <w:marTop w:val="0"/>
      <w:marBottom w:val="0"/>
      <w:divBdr>
        <w:top w:val="none" w:sz="0" w:space="0" w:color="auto"/>
        <w:left w:val="none" w:sz="0" w:space="0" w:color="auto"/>
        <w:bottom w:val="none" w:sz="0" w:space="0" w:color="auto"/>
        <w:right w:val="none" w:sz="0" w:space="0" w:color="auto"/>
      </w:divBdr>
      <w:divsChild>
        <w:div w:id="763577839">
          <w:marLeft w:val="5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15</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Welcome</cp:lastModifiedBy>
  <cp:revision>163</cp:revision>
  <cp:lastPrinted>2023-10-10T01:49:00Z</cp:lastPrinted>
  <dcterms:created xsi:type="dcterms:W3CDTF">2023-07-07T09:47:00Z</dcterms:created>
  <dcterms:modified xsi:type="dcterms:W3CDTF">2024-04-04T02:40:00Z</dcterms:modified>
</cp:coreProperties>
</file>